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F0" w:rsidRDefault="007127F0" w:rsidP="00D3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27F0" w:rsidRDefault="007127F0" w:rsidP="00D3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36A" w:rsidRPr="00D3719C" w:rsidRDefault="00B6536A" w:rsidP="00D371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3719C">
        <w:rPr>
          <w:rFonts w:ascii="Times New Roman" w:hAnsi="Times New Roman" w:cs="Times New Roman"/>
          <w:sz w:val="28"/>
          <w:szCs w:val="28"/>
        </w:rPr>
        <w:t>АВТОНОМНОЕ  УЧРЕЖДЕНИЕ</w:t>
      </w:r>
      <w:proofErr w:type="gramEnd"/>
      <w:r w:rsidRPr="00D3719C">
        <w:rPr>
          <w:rFonts w:ascii="Times New Roman" w:hAnsi="Times New Roman" w:cs="Times New Roman"/>
          <w:sz w:val="28"/>
          <w:szCs w:val="28"/>
        </w:rPr>
        <w:t xml:space="preserve">  ВОРОНЕЖСКОЙ  ОБЛАСТИ</w:t>
      </w:r>
    </w:p>
    <w:p w:rsidR="00B6536A" w:rsidRPr="00D943F3" w:rsidRDefault="00B6536A" w:rsidP="00D371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9C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D3719C">
        <w:rPr>
          <w:rFonts w:ascii="Times New Roman" w:hAnsi="Times New Roman" w:cs="Times New Roman"/>
          <w:sz w:val="28"/>
          <w:szCs w:val="28"/>
        </w:rPr>
        <w:t>ИНСТИТУТ  СТРАТЕГИЧЕСКОГО</w:t>
      </w:r>
      <w:proofErr w:type="gramEnd"/>
      <w:r w:rsidRPr="00D3719C">
        <w:rPr>
          <w:rFonts w:ascii="Times New Roman" w:hAnsi="Times New Roman" w:cs="Times New Roman"/>
          <w:sz w:val="28"/>
          <w:szCs w:val="28"/>
        </w:rPr>
        <w:t xml:space="preserve">  РАЗВИТИЯ</w:t>
      </w:r>
      <w:r w:rsidRPr="00D943F3">
        <w:rPr>
          <w:rFonts w:ascii="Times New Roman" w:hAnsi="Times New Roman" w:cs="Times New Roman"/>
          <w:b/>
          <w:sz w:val="28"/>
          <w:szCs w:val="28"/>
        </w:rPr>
        <w:t>»</w:t>
      </w:r>
    </w:p>
    <w:p w:rsidR="00B6536A" w:rsidRPr="00B6536A" w:rsidRDefault="00B6536A" w:rsidP="00B6536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A17" w:rsidRDefault="00AC2A17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BC2" w:rsidRDefault="00EE0BC2" w:rsidP="00B65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7D1" w:rsidRPr="00D3719C" w:rsidRDefault="008C566B" w:rsidP="00EC5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9C">
        <w:rPr>
          <w:rFonts w:ascii="Times New Roman" w:hAnsi="Times New Roman" w:cs="Times New Roman"/>
          <w:b/>
          <w:sz w:val="28"/>
          <w:szCs w:val="28"/>
        </w:rPr>
        <w:t xml:space="preserve">ИНФОРМАЦИОННО </w:t>
      </w:r>
      <w:r w:rsidR="00792F23" w:rsidRPr="00D3719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3719C">
        <w:rPr>
          <w:rFonts w:ascii="Times New Roman" w:hAnsi="Times New Roman" w:cs="Times New Roman"/>
          <w:b/>
          <w:sz w:val="28"/>
          <w:szCs w:val="28"/>
        </w:rPr>
        <w:t>АНАЛИТИЧЕСКИЙ МАТЕРИАЛ</w:t>
      </w:r>
      <w:r w:rsidR="00925507" w:rsidRPr="00D3719C">
        <w:rPr>
          <w:rFonts w:ascii="Times New Roman" w:hAnsi="Times New Roman" w:cs="Times New Roman"/>
          <w:b/>
          <w:sz w:val="28"/>
          <w:szCs w:val="28"/>
        </w:rPr>
        <w:t>:</w:t>
      </w:r>
    </w:p>
    <w:p w:rsidR="008464EB" w:rsidRPr="00D3719C" w:rsidRDefault="00925507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19C">
        <w:rPr>
          <w:rFonts w:ascii="Times New Roman" w:hAnsi="Times New Roman" w:cs="Times New Roman"/>
          <w:b/>
          <w:sz w:val="28"/>
          <w:szCs w:val="28"/>
        </w:rPr>
        <w:t>«</w:t>
      </w:r>
      <w:r w:rsidR="008C566B" w:rsidRPr="00D3719C">
        <w:rPr>
          <w:rFonts w:ascii="Times New Roman" w:hAnsi="Times New Roman" w:cs="Times New Roman"/>
          <w:b/>
          <w:sz w:val="28"/>
          <w:szCs w:val="28"/>
        </w:rPr>
        <w:t>ПРОБЛЕМЫ УЧЕТА ОБЩЕСТВЕННОГО МНЕНИЯ ПРИ ГРАДОСТРОИТЕЛЬНОМ ПЛАНИРОВАНИИ</w:t>
      </w:r>
      <w:r w:rsidRPr="00D3719C">
        <w:rPr>
          <w:rFonts w:ascii="Times New Roman" w:hAnsi="Times New Roman" w:cs="Times New Roman"/>
          <w:b/>
          <w:sz w:val="28"/>
          <w:szCs w:val="28"/>
        </w:rPr>
        <w:t>»</w:t>
      </w:r>
    </w:p>
    <w:p w:rsidR="0092346A" w:rsidRPr="00D3719C" w:rsidRDefault="0092346A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346A" w:rsidRDefault="0092346A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346A" w:rsidRDefault="0092346A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2346A" w:rsidRPr="0029474B" w:rsidRDefault="0092346A" w:rsidP="00EC5E74">
      <w:pPr>
        <w:spacing w:after="0"/>
        <w:ind w:left="-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4EB" w:rsidRDefault="008464EB" w:rsidP="008A55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92346A" w:rsidRDefault="0092346A" w:rsidP="0092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2346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D3719C" w:rsidRDefault="00D3719C" w:rsidP="0092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3719C" w:rsidRDefault="00D3719C" w:rsidP="0092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5F10" w:rsidRDefault="00B95F10" w:rsidP="0092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2346A" w:rsidRPr="00D3719C" w:rsidRDefault="0092346A" w:rsidP="009234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3719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92F23" w:rsidRPr="00D3719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3719C">
        <w:rPr>
          <w:rFonts w:ascii="Times New Roman" w:hAnsi="Times New Roman" w:cs="Times New Roman"/>
          <w:sz w:val="28"/>
          <w:szCs w:val="28"/>
        </w:rPr>
        <w:t xml:space="preserve"> </w:t>
      </w:r>
      <w:r w:rsidR="00792F23" w:rsidRPr="00D3719C">
        <w:rPr>
          <w:rFonts w:ascii="Times New Roman" w:hAnsi="Times New Roman" w:cs="Times New Roman"/>
          <w:sz w:val="28"/>
          <w:szCs w:val="28"/>
        </w:rPr>
        <w:t xml:space="preserve"> ВОРОНЕЖ</w:t>
      </w:r>
      <w:r w:rsidRPr="00D37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4EB" w:rsidRDefault="00E108B5" w:rsidP="0092346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08B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E0BC2" w:rsidRPr="00685D3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685D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8003957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33DB4" w:rsidRPr="002C0BF3" w:rsidRDefault="0026764D" w:rsidP="00685D3A">
          <w:pPr>
            <w:pStyle w:val="aa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C0BF3">
            <w:rPr>
              <w:rFonts w:ascii="Times New Roman" w:eastAsiaTheme="minorHAnsi" w:hAnsi="Times New Roman" w:cs="Times New Roman"/>
              <w:color w:val="auto"/>
              <w:sz w:val="28"/>
              <w:szCs w:val="28"/>
              <w:lang w:eastAsia="en-US"/>
            </w:rPr>
            <w:t>Содержание</w:t>
          </w:r>
        </w:p>
        <w:p w:rsidR="00434674" w:rsidRPr="0063118B" w:rsidRDefault="00733DB4" w:rsidP="0063118B">
          <w:pPr>
            <w:pStyle w:val="21"/>
            <w:tabs>
              <w:tab w:val="left" w:pos="660"/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 w:rsidRPr="002C0BF3">
            <w:rPr>
              <w:rFonts w:ascii="Times New Roman" w:hAnsi="Times New Roman"/>
              <w:sz w:val="32"/>
              <w:szCs w:val="32"/>
            </w:rPr>
            <w:fldChar w:fldCharType="begin"/>
          </w:r>
          <w:r w:rsidRPr="002C0BF3">
            <w:rPr>
              <w:rFonts w:ascii="Times New Roman" w:hAnsi="Times New Roman"/>
              <w:sz w:val="32"/>
              <w:szCs w:val="32"/>
            </w:rPr>
            <w:instrText xml:space="preserve"> TOC \o "1-3" \h \z \u </w:instrText>
          </w:r>
          <w:r w:rsidRPr="002C0BF3">
            <w:rPr>
              <w:rFonts w:ascii="Times New Roman" w:hAnsi="Times New Roman"/>
              <w:sz w:val="32"/>
              <w:szCs w:val="32"/>
            </w:rPr>
            <w:fldChar w:fldCharType="separate"/>
          </w:r>
          <w:hyperlink w:anchor="_Toc210227846" w:history="1">
            <w:r w:rsidR="00434674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Введение</w: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_Toc210227846 \h </w:instrTex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0E7090">
              <w:rPr>
                <w:rFonts w:ascii="Times New Roman" w:hAnsi="Times New Roman"/>
                <w:noProof/>
                <w:webHidden/>
                <w:sz w:val="28"/>
                <w:szCs w:val="28"/>
              </w:rPr>
              <w:t>3</w: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E5235" w:rsidRPr="0063118B" w:rsidRDefault="00365797" w:rsidP="0063118B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>1.</w:t>
          </w:r>
          <w:r w:rsidRPr="006311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>Общественные обсуждения и публичные слушания как форма прямого    волеизъявления граждан в Российской Федерации</w:t>
          </w:r>
          <w:r w:rsidR="00B95F10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……………………………..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5</w:t>
          </w:r>
        </w:p>
        <w:p w:rsidR="00434674" w:rsidRPr="0063118B" w:rsidRDefault="00620660" w:rsidP="0063118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210227847" w:history="1">
            <w:r w:rsidR="00365797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2</w:t>
            </w:r>
            <w:r w:rsidR="00434674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 xml:space="preserve">. </w:t>
            </w:r>
            <w:r w:rsidR="00365797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Проблемы учета общественного мнения при градостроительном планировании в Российской Федерации (в контексте Градостроительного кодекса Р</w:t>
            </w:r>
            <w:r w:rsidR="00ED5EEE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 xml:space="preserve">оссийской </w:t>
            </w:r>
            <w:r w:rsidR="00365797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Ф</w:t>
            </w:r>
            <w:r w:rsidR="00ED5EEE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едераци</w:t>
            </w:r>
            <w:r w:rsidR="00365797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)</w: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="00ED5EEE">
              <w:rPr>
                <w:rFonts w:ascii="Times New Roman" w:hAnsi="Times New Roman"/>
                <w:noProof/>
                <w:webHidden/>
                <w:sz w:val="28"/>
                <w:szCs w:val="28"/>
              </w:rPr>
              <w:t>8</w:t>
            </w:r>
          </w:hyperlink>
        </w:p>
        <w:p w:rsidR="00434674" w:rsidRDefault="00620660" w:rsidP="0063118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hyperlink w:anchor="_Toc210227848" w:history="1">
            <w:r w:rsidR="00365797" w:rsidRPr="00ED5EEE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3.</w:t>
            </w:r>
            <w:r w:rsidR="009E5235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Проблемы учета общественного мнения при градостроительном планировании в Воронежской области</w: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</w:hyperlink>
          <w:r w:rsidR="00ED5EEE">
            <w:rPr>
              <w:rFonts w:ascii="Times New Roman" w:hAnsi="Times New Roman"/>
              <w:noProof/>
              <w:sz w:val="28"/>
              <w:szCs w:val="28"/>
            </w:rPr>
            <w:t>…….12</w:t>
          </w:r>
        </w:p>
        <w:p w:rsidR="0063118B" w:rsidRPr="0063118B" w:rsidRDefault="0063118B" w:rsidP="0063118B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>4. Направления (предложения)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по</w:t>
          </w: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совершенствовани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ю</w:t>
          </w: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правового регулирования учета общественного мнения при градостроительном планировании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……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.....16</w:t>
          </w:r>
        </w:p>
        <w:p w:rsidR="00434674" w:rsidRPr="0063118B" w:rsidRDefault="0063118B" w:rsidP="0063118B">
          <w:pPr>
            <w:pStyle w:val="21"/>
            <w:tabs>
              <w:tab w:val="right" w:leader="dot" w:pos="9345"/>
            </w:tabs>
            <w:spacing w:after="0" w:line="360" w:lineRule="auto"/>
            <w:ind w:left="0"/>
            <w:jc w:val="both"/>
            <w:rPr>
              <w:rFonts w:ascii="Times New Roman" w:hAnsi="Times New Roman"/>
              <w:noProof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5</w:t>
          </w:r>
          <w:r w:rsidRPr="0063118B">
            <w:rPr>
              <w:rFonts w:ascii="Times New Roman" w:hAnsi="Times New Roman"/>
              <w:sz w:val="28"/>
              <w:szCs w:val="28"/>
            </w:rPr>
            <w:t>.</w:t>
          </w:r>
          <w:hyperlink w:anchor="_Toc210227850" w:history="1">
            <w:r w:rsidR="00434674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6C4D8E" w:rsidRPr="0063118B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Опыт регионов</w:t>
            </w:r>
            <w:r w:rsidR="00E03D88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 xml:space="preserve"> в сфере учета </w:t>
            </w:r>
            <w:r w:rsidR="00E03D88" w:rsidRPr="00E03D88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общественного мнения при</w:t>
            </w:r>
            <w:r w:rsidR="00E03D88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 xml:space="preserve"> градостроительном планировании</w:t>
            </w:r>
            <w:r w:rsidR="00434674" w:rsidRPr="0063118B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</w:hyperlink>
          <w:r w:rsidR="00FA508A" w:rsidRPr="0063118B">
            <w:rPr>
              <w:rFonts w:ascii="Times New Roman" w:hAnsi="Times New Roman"/>
              <w:noProof/>
              <w:sz w:val="28"/>
              <w:szCs w:val="28"/>
            </w:rPr>
            <w:t>1</w:t>
          </w:r>
          <w:r w:rsidR="00ED5EEE">
            <w:rPr>
              <w:rFonts w:ascii="Times New Roman" w:hAnsi="Times New Roman"/>
              <w:noProof/>
              <w:sz w:val="28"/>
              <w:szCs w:val="28"/>
            </w:rPr>
            <w:t>9</w:t>
          </w:r>
        </w:p>
        <w:p w:rsidR="0063118B" w:rsidRPr="0063118B" w:rsidRDefault="0063118B" w:rsidP="0063118B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6</w:t>
          </w:r>
          <w:r w:rsidRPr="0063118B"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. Новеллы законодательства в сфере учета общественного мнения при    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градостроительном планировании ……………………………………………..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22</w:t>
          </w:r>
        </w:p>
        <w:p w:rsidR="00FA508A" w:rsidRPr="00FA508A" w:rsidRDefault="00FA508A" w:rsidP="0063118B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lang w:eastAsia="ru-RU"/>
            </w:rPr>
            <w:t xml:space="preserve">    </w:t>
          </w:r>
          <w:r w:rsidRPr="00FA508A">
            <w:rPr>
              <w:rFonts w:ascii="Times New Roman" w:hAnsi="Times New Roman" w:cs="Times New Roman"/>
              <w:sz w:val="28"/>
              <w:szCs w:val="28"/>
              <w:lang w:eastAsia="ru-RU"/>
            </w:rPr>
            <w:t>Заключение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……………………………………………………………………..2</w:t>
          </w: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>4</w:t>
          </w:r>
        </w:p>
        <w:p w:rsidR="006C4D8E" w:rsidRPr="002C0BF3" w:rsidRDefault="002C0BF3" w:rsidP="0063118B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  <w:r>
            <w:rPr>
              <w:rFonts w:ascii="Times New Roman" w:hAnsi="Times New Roman" w:cs="Times New Roman"/>
              <w:sz w:val="28"/>
              <w:szCs w:val="28"/>
              <w:lang w:eastAsia="ru-RU"/>
            </w:rPr>
            <w:t xml:space="preserve">   </w:t>
          </w:r>
          <w:r w:rsidR="00FA508A">
            <w:rPr>
              <w:rFonts w:ascii="Times New Roman" w:hAnsi="Times New Roman" w:cs="Times New Roman"/>
              <w:sz w:val="28"/>
              <w:szCs w:val="28"/>
              <w:lang w:eastAsia="ru-RU"/>
            </w:rPr>
            <w:t>Список  используемо</w:t>
          </w:r>
          <w:r w:rsidR="00ED5EEE">
            <w:rPr>
              <w:rFonts w:ascii="Times New Roman" w:hAnsi="Times New Roman" w:cs="Times New Roman"/>
              <w:sz w:val="28"/>
              <w:szCs w:val="28"/>
              <w:lang w:eastAsia="ru-RU"/>
            </w:rPr>
            <w:t>й литературы………………………………………… ..26</w:t>
          </w:r>
        </w:p>
        <w:p w:rsidR="00733DB4" w:rsidRDefault="00733DB4">
          <w:r w:rsidRPr="002C0BF3">
            <w:rPr>
              <w:rFonts w:ascii="Times New Roman" w:hAnsi="Times New Roman" w:cs="Times New Roman"/>
              <w:bCs/>
              <w:sz w:val="32"/>
              <w:szCs w:val="32"/>
            </w:rPr>
            <w:fldChar w:fldCharType="end"/>
          </w:r>
        </w:p>
      </w:sdtContent>
    </w:sdt>
    <w:p w:rsidR="008464EB" w:rsidRDefault="008464EB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685D3A" w:rsidRDefault="00685D3A">
      <w:pPr>
        <w:rPr>
          <w:rFonts w:ascii="Times New Roman" w:hAnsi="Times New Roman" w:cs="Times New Roman"/>
          <w:b/>
          <w:sz w:val="28"/>
          <w:szCs w:val="28"/>
        </w:rPr>
      </w:pPr>
    </w:p>
    <w:p w:rsidR="000E7090" w:rsidRDefault="000E7090">
      <w:pPr>
        <w:rPr>
          <w:rFonts w:ascii="Times New Roman" w:hAnsi="Times New Roman" w:cs="Times New Roman"/>
          <w:b/>
          <w:sz w:val="28"/>
          <w:szCs w:val="28"/>
        </w:rPr>
      </w:pPr>
    </w:p>
    <w:p w:rsidR="000E7090" w:rsidRDefault="000E7090">
      <w:pPr>
        <w:rPr>
          <w:rFonts w:ascii="Times New Roman" w:hAnsi="Times New Roman" w:cs="Times New Roman"/>
          <w:b/>
          <w:sz w:val="28"/>
          <w:szCs w:val="28"/>
        </w:rPr>
      </w:pPr>
    </w:p>
    <w:p w:rsidR="00A971E0" w:rsidRDefault="00A971E0" w:rsidP="00FA508A">
      <w:pPr>
        <w:pStyle w:val="2"/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10227846"/>
      <w:r w:rsidRPr="00733DB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Введение</w:t>
      </w:r>
      <w:bookmarkEnd w:id="1"/>
    </w:p>
    <w:p w:rsidR="000E7090" w:rsidRPr="000E7090" w:rsidRDefault="000E7090" w:rsidP="000E7090"/>
    <w:p w:rsidR="00FA3F21" w:rsidRDefault="00FA3F21" w:rsidP="006311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Учет общественного мнения в градостроительном планировании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современной России выступает 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правов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ым 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институт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ом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обеспечивающи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участие граждан, бизнеса и экспертов в формировании комфортной городской среды. Он регламентирован Градостроительным кодексом РФ, реализуется через публичные слушания и общественные обсуждения, определяя параметры застройки и функциональное зонирование территорий. </w:t>
      </w:r>
    </w:p>
    <w:p w:rsidR="000E7090" w:rsidRDefault="00D1514F" w:rsidP="000E709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Можно выделить следующие </w:t>
      </w:r>
      <w:proofErr w:type="gram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основные  аспекты</w:t>
      </w:r>
      <w:proofErr w:type="gram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данного института:</w:t>
      </w:r>
    </w:p>
    <w:p w:rsidR="00FA3F21" w:rsidRDefault="00FA3F21" w:rsidP="000E709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Правовое закрепление: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бязательность учета мнения закреплена в законодательстве для проектов генеральных планов, правил землепользования и застройки (ПЗЗ), </w:t>
      </w:r>
      <w:r w:rsidR="00D1514F" w:rsidRP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проект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ов</w:t>
      </w:r>
      <w:r w:rsidR="00D1514F" w:rsidRP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планировки территории, 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проектов межевания территорий, </w:t>
      </w:r>
      <w:r w:rsidR="00D1514F" w:rsidRP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правил благоустройства территорий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;</w:t>
      </w:r>
    </w:p>
    <w:p w:rsidR="00FA3F21" w:rsidRPr="00FA3F21" w:rsidRDefault="00D1514F" w:rsidP="006311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ab/>
      </w:r>
      <w:r w:rsidR="00FA3F21" w:rsidRPr="0063118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Формы реализации:</w:t>
      </w:r>
      <w:r w:rsidR="00FA3F21"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</w:t>
      </w:r>
      <w:r w:rsidR="00FA3F21"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убличные слушания и общественные обсуждения позволяют населению вносить предложения и замечания на стадии принятия решений.</w:t>
      </w:r>
    </w:p>
    <w:p w:rsidR="00FA3F21" w:rsidRPr="00FA3F21" w:rsidRDefault="00FA3F21" w:rsidP="006311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Цели: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о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пределение потребностей населения и бизнеса (социальная инфраструктура, жилые зоны), обеспечение прозрачности градостроительной си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туации, профилактика конфликтов;</w:t>
      </w:r>
    </w:p>
    <w:p w:rsidR="00FA3F21" w:rsidRPr="00FA3F21" w:rsidRDefault="00FA3F21" w:rsidP="006311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color w:val="0A0A0A"/>
          <w:sz w:val="28"/>
          <w:szCs w:val="28"/>
          <w:lang w:eastAsia="ru-RU"/>
        </w:rPr>
        <w:t>Инструменты: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и</w:t>
      </w: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спользование цифровых платформ, открытых слушаний, обратной связи. </w:t>
      </w:r>
    </w:p>
    <w:p w:rsidR="00FA3F21" w:rsidRDefault="00FA3F21" w:rsidP="0063118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FA3F21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Этот институт регулирует отношения при застройке и реконструкции, требуя от органов местного самоуправления соблюдения процедур диалога с общественностью</w:t>
      </w:r>
      <w:r w:rsidR="00D1514F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:rsidR="00F9757B" w:rsidRDefault="00D1514F" w:rsidP="006311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F9757B" w:rsidRPr="00F9757B">
        <w:rPr>
          <w:rFonts w:ascii="Times New Roman" w:hAnsi="Times New Roman" w:cs="Times New Roman"/>
          <w:sz w:val="28"/>
          <w:szCs w:val="28"/>
        </w:rPr>
        <w:t xml:space="preserve">В данном информационно - аналитическом материале будут освещены </w:t>
      </w:r>
      <w:r w:rsidR="00F9757B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F9757B" w:rsidRPr="00F9757B">
        <w:rPr>
          <w:rFonts w:ascii="Times New Roman" w:hAnsi="Times New Roman" w:cs="Times New Roman"/>
          <w:sz w:val="28"/>
          <w:szCs w:val="28"/>
        </w:rPr>
        <w:t>вопросы формирования гражданского общества вокруг</w:t>
      </w:r>
      <w:r w:rsidR="00F9757B">
        <w:rPr>
          <w:rFonts w:ascii="Times New Roman" w:hAnsi="Times New Roman" w:cs="Times New Roman"/>
          <w:sz w:val="28"/>
          <w:szCs w:val="28"/>
        </w:rPr>
        <w:t xml:space="preserve"> градостроительной деятельности, раскрыты проблемы</w:t>
      </w:r>
      <w:r w:rsidR="00F9757B" w:rsidRPr="00F9757B">
        <w:t xml:space="preserve"> </w:t>
      </w:r>
      <w:r w:rsidR="00F9757B" w:rsidRPr="00F9757B">
        <w:rPr>
          <w:rFonts w:ascii="Times New Roman" w:hAnsi="Times New Roman" w:cs="Times New Roman"/>
          <w:sz w:val="28"/>
          <w:szCs w:val="28"/>
        </w:rPr>
        <w:t>учета общественного мнения при градостроительном планировании</w:t>
      </w:r>
      <w:r w:rsidR="00F9757B">
        <w:rPr>
          <w:rFonts w:ascii="Times New Roman" w:hAnsi="Times New Roman" w:cs="Times New Roman"/>
          <w:sz w:val="28"/>
          <w:szCs w:val="28"/>
        </w:rPr>
        <w:t xml:space="preserve">, предложены пути решения по совершенствованию процедур, сопровождающих данный процесс, а </w:t>
      </w:r>
      <w:proofErr w:type="gramStart"/>
      <w:r w:rsidR="00F9757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F9757B" w:rsidRPr="00F9757B">
        <w:t xml:space="preserve"> </w:t>
      </w:r>
      <w:r w:rsidR="00F9757B" w:rsidRPr="00F9757B">
        <w:rPr>
          <w:rFonts w:ascii="Times New Roman" w:hAnsi="Times New Roman" w:cs="Times New Roman"/>
          <w:sz w:val="28"/>
          <w:szCs w:val="28"/>
        </w:rPr>
        <w:lastRenderedPageBreak/>
        <w:t>предлож</w:t>
      </w:r>
      <w:r w:rsidR="00F9757B">
        <w:rPr>
          <w:rFonts w:ascii="Times New Roman" w:hAnsi="Times New Roman" w:cs="Times New Roman"/>
          <w:sz w:val="28"/>
          <w:szCs w:val="28"/>
        </w:rPr>
        <w:t>ены</w:t>
      </w:r>
      <w:proofErr w:type="gramEnd"/>
      <w:r w:rsidR="00F9757B">
        <w:rPr>
          <w:rFonts w:ascii="Times New Roman" w:hAnsi="Times New Roman" w:cs="Times New Roman"/>
          <w:sz w:val="28"/>
          <w:szCs w:val="28"/>
        </w:rPr>
        <w:t xml:space="preserve"> </w:t>
      </w:r>
      <w:r w:rsidR="00F9757B" w:rsidRPr="00F9757B">
        <w:rPr>
          <w:rFonts w:ascii="Times New Roman" w:hAnsi="Times New Roman" w:cs="Times New Roman"/>
          <w:sz w:val="28"/>
          <w:szCs w:val="28"/>
        </w:rPr>
        <w:t>пути совершенствования, ведущие к повышению гражданской активности населения.</w:t>
      </w: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57B" w:rsidRPr="00F9757B" w:rsidRDefault="00F9757B" w:rsidP="00F9757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08A" w:rsidRDefault="000B2466" w:rsidP="00631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466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2466">
        <w:rPr>
          <w:rFonts w:ascii="Times New Roman" w:hAnsi="Times New Roman" w:cs="Times New Roman"/>
          <w:b/>
          <w:sz w:val="28"/>
          <w:szCs w:val="28"/>
        </w:rPr>
        <w:t>Общественные обсуждения и публичные слушания как форма прямого волеизъявления</w:t>
      </w:r>
      <w:r w:rsidR="003657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65797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r w:rsidRPr="000B2466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0B246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0B2466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0B2466">
        <w:rPr>
          <w:rFonts w:ascii="Times New Roman" w:hAnsi="Times New Roman" w:cs="Times New Roman"/>
          <w:b/>
          <w:sz w:val="28"/>
          <w:szCs w:val="28"/>
        </w:rPr>
        <w:t>едерации</w:t>
      </w:r>
    </w:p>
    <w:p w:rsidR="00F9757B" w:rsidRPr="000B2466" w:rsidRDefault="00F9757B" w:rsidP="000B246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466" w:rsidRPr="000B2466" w:rsidRDefault="000B2466" w:rsidP="000B246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466">
        <w:rPr>
          <w:rFonts w:ascii="Times New Roman" w:hAnsi="Times New Roman" w:cs="Times New Roman"/>
          <w:sz w:val="28"/>
          <w:szCs w:val="28"/>
        </w:rPr>
        <w:t xml:space="preserve">Появление в </w:t>
      </w:r>
      <w:r w:rsidR="0003379E">
        <w:rPr>
          <w:rFonts w:ascii="Times New Roman" w:hAnsi="Times New Roman" w:cs="Times New Roman"/>
          <w:sz w:val="28"/>
          <w:szCs w:val="28"/>
        </w:rPr>
        <w:t xml:space="preserve">Градостроительном кодексе Российской Федерации </w:t>
      </w:r>
      <w:r w:rsidRPr="000B2466">
        <w:rPr>
          <w:rFonts w:ascii="Times New Roman" w:hAnsi="Times New Roman" w:cs="Times New Roman"/>
          <w:sz w:val="28"/>
          <w:szCs w:val="28"/>
        </w:rPr>
        <w:t xml:space="preserve">таких понятий, как «общественные обсуждения» и «публичные слушания», является своевременным и значимым потому, что через эти понятия реализуется конституционное право граждан на благоприятные условия жизни. </w:t>
      </w:r>
      <w:r w:rsidR="0003379E">
        <w:rPr>
          <w:rFonts w:ascii="Times New Roman" w:hAnsi="Times New Roman" w:cs="Times New Roman"/>
          <w:sz w:val="28"/>
          <w:szCs w:val="28"/>
        </w:rPr>
        <w:t>Однако, п</w:t>
      </w:r>
      <w:r w:rsidRPr="000B2466">
        <w:rPr>
          <w:rFonts w:ascii="Times New Roman" w:hAnsi="Times New Roman" w:cs="Times New Roman"/>
          <w:sz w:val="28"/>
          <w:szCs w:val="28"/>
        </w:rPr>
        <w:t>онятийно-категориальный аппарат не содержит ни в одном правовом акте</w:t>
      </w:r>
      <w:r w:rsidR="0003379E">
        <w:rPr>
          <w:rFonts w:ascii="Times New Roman" w:hAnsi="Times New Roman" w:cs="Times New Roman"/>
          <w:sz w:val="28"/>
          <w:szCs w:val="28"/>
        </w:rPr>
        <w:t xml:space="preserve"> в сфере градостроительства </w:t>
      </w:r>
      <w:r w:rsidRPr="000B2466">
        <w:rPr>
          <w:rFonts w:ascii="Times New Roman" w:hAnsi="Times New Roman" w:cs="Times New Roman"/>
          <w:sz w:val="28"/>
          <w:szCs w:val="28"/>
        </w:rPr>
        <w:t>значений данных понятий</w:t>
      </w:r>
      <w:r w:rsidR="0003379E">
        <w:rPr>
          <w:rFonts w:ascii="Times New Roman" w:hAnsi="Times New Roman" w:cs="Times New Roman"/>
          <w:sz w:val="28"/>
          <w:szCs w:val="28"/>
        </w:rPr>
        <w:t>.</w:t>
      </w:r>
    </w:p>
    <w:p w:rsidR="000B2466" w:rsidRPr="000B2466" w:rsidRDefault="000B2466" w:rsidP="000337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466">
        <w:rPr>
          <w:rFonts w:ascii="Times New Roman" w:hAnsi="Times New Roman" w:cs="Times New Roman"/>
          <w:sz w:val="28"/>
          <w:szCs w:val="28"/>
        </w:rPr>
        <w:t>Это объясняется тем, что в Федеральном законе от</w:t>
      </w:r>
      <w:r w:rsidR="0003379E">
        <w:rPr>
          <w:rFonts w:ascii="Times New Roman" w:hAnsi="Times New Roman" w:cs="Times New Roman"/>
          <w:sz w:val="28"/>
          <w:szCs w:val="28"/>
        </w:rPr>
        <w:t xml:space="preserve"> 06.10.</w:t>
      </w:r>
      <w:r w:rsidRPr="000B2466">
        <w:rPr>
          <w:rFonts w:ascii="Times New Roman" w:hAnsi="Times New Roman" w:cs="Times New Roman"/>
          <w:sz w:val="28"/>
          <w:szCs w:val="28"/>
        </w:rPr>
        <w:t>2003 № 131-ФЗ «Об общих принципах организации местного самоуправления в Российской Федерации» рассмотрено понятие «публичные слушания», ему посвящена одна из статей. В указанном законе перечислены формы прямого волеизъявления граждан, однако в перечень публичные слушания не вошли. При этом в ст. 25 установлена еще одна форма созыва граждан по принятию проектов генеральных планов и внесения изменений в них, по принятию Правил землепользования и застройки и внесения изменений в них, а также по проектам планировки территорий и внесения изменений в них. Обратим внимание на то, что в ст. 25 понятия «общественные обсуждения» и «публичные слушания» разделены союзом «или». Это означает, что допустимо наличие одного из видов волеизъявления граждан, а также приемлемы оба понятия.</w:t>
      </w:r>
    </w:p>
    <w:p w:rsidR="000B2466" w:rsidRPr="000B2466" w:rsidRDefault="000B2466" w:rsidP="000337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466">
        <w:rPr>
          <w:rFonts w:ascii="Times New Roman" w:hAnsi="Times New Roman" w:cs="Times New Roman"/>
          <w:sz w:val="28"/>
          <w:szCs w:val="28"/>
        </w:rPr>
        <w:t>Градостроительным кодексом Российской Федерации Р</w:t>
      </w:r>
      <w:r w:rsidR="00FA3F21">
        <w:rPr>
          <w:rFonts w:ascii="Times New Roman" w:hAnsi="Times New Roman" w:cs="Times New Roman"/>
          <w:sz w:val="28"/>
          <w:szCs w:val="28"/>
        </w:rPr>
        <w:t xml:space="preserve">оссийской </w:t>
      </w:r>
      <w:proofErr w:type="gramStart"/>
      <w:r w:rsidRPr="000B2466">
        <w:rPr>
          <w:rFonts w:ascii="Times New Roman" w:hAnsi="Times New Roman" w:cs="Times New Roman"/>
          <w:sz w:val="28"/>
          <w:szCs w:val="28"/>
        </w:rPr>
        <w:t>Ф</w:t>
      </w:r>
      <w:r w:rsidR="00FA3F21">
        <w:rPr>
          <w:rFonts w:ascii="Times New Roman" w:hAnsi="Times New Roman" w:cs="Times New Roman"/>
          <w:sz w:val="28"/>
          <w:szCs w:val="28"/>
        </w:rPr>
        <w:t xml:space="preserve">едерации </w:t>
      </w:r>
      <w:r w:rsidRPr="000B2466">
        <w:rPr>
          <w:rFonts w:ascii="Times New Roman" w:hAnsi="Times New Roman" w:cs="Times New Roman"/>
          <w:sz w:val="28"/>
          <w:szCs w:val="28"/>
        </w:rPr>
        <w:t xml:space="preserve"> закреплена</w:t>
      </w:r>
      <w:proofErr w:type="gramEnd"/>
      <w:r w:rsidRPr="000B2466">
        <w:rPr>
          <w:rFonts w:ascii="Times New Roman" w:hAnsi="Times New Roman" w:cs="Times New Roman"/>
          <w:sz w:val="28"/>
          <w:szCs w:val="28"/>
        </w:rPr>
        <w:t xml:space="preserve"> обязательность проведения общественных обсуждений и публичных слушаний при принятии таких важных документов, как Генеральный план, Правила землепользования и застройки, планировка территорий. Это объясняется и одним из принципов градостроительного законодательства: участием граждан в градостроительной деятельности. Перечисленные градостроительные документы принимают, кроме городов федерального значения, органы местного самоуправления. Значимость этих документов для местного населения муниципального образования объясняется тем, что в </w:t>
      </w:r>
      <w:r w:rsidRPr="000B2466">
        <w:rPr>
          <w:rFonts w:ascii="Times New Roman" w:hAnsi="Times New Roman" w:cs="Times New Roman"/>
          <w:sz w:val="28"/>
          <w:szCs w:val="28"/>
        </w:rPr>
        <w:lastRenderedPageBreak/>
        <w:t>Генеральном плане содержится План стратегического развития муниципального образования на длительный срок, Правила землепользования и застройки аккумулируют в себе основные требования и ограничения относительно земельных участков при застройке в данном муниципальном образовании, а планировка территории указывает на точечное формирование развития города в форме объекта капитального строительства. Данные документы жизненно важны для местного населения, поскольку строительство объектов транспортной, социальной инфраструктуры, иные виды отражены и в схемах, и на картах.</w:t>
      </w:r>
    </w:p>
    <w:p w:rsidR="00FA3F21" w:rsidRDefault="000B2466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2466">
        <w:rPr>
          <w:rFonts w:ascii="Times New Roman" w:hAnsi="Times New Roman" w:cs="Times New Roman"/>
          <w:sz w:val="28"/>
          <w:szCs w:val="28"/>
        </w:rPr>
        <w:t>Значимым является принятие такого документа территориального развития, как Генеральный план. Территориальное развитие в последние годы в России претерпевает концептуальное изменение. Это вызвано в первую очередь направлением строительства жилых домов в рамках комплексного и устойчивого развития территории, которое предполагает не только обеспечение граждан комфортным, качественным и доступным жильем, но и жильем с благоустроенной инфраструктурой. Благоустроенность придомовой территории не первый год является одним из требований для строительных компаний. Однако комфортное и устойчивое развитие территории предполагает не только это. Современные требования, предъявленные к девелоперам, состоят в наличии социальной инфраструктуры</w:t>
      </w:r>
      <w:r w:rsidR="00FA3F21">
        <w:rPr>
          <w:rFonts w:ascii="Times New Roman" w:hAnsi="Times New Roman" w:cs="Times New Roman"/>
          <w:sz w:val="28"/>
          <w:szCs w:val="28"/>
        </w:rPr>
        <w:t xml:space="preserve"> </w:t>
      </w:r>
      <w:r w:rsidRPr="000B2466">
        <w:rPr>
          <w:rFonts w:ascii="Times New Roman" w:hAnsi="Times New Roman" w:cs="Times New Roman"/>
          <w:sz w:val="28"/>
          <w:szCs w:val="28"/>
        </w:rPr>
        <w:t>(больниц, поликлиник, школ, детских садов и т. д.), а также транспортной, что предполагает близость остановок и комплекс видов транспорта с несколькими маршрутами. Закрепленные разными по форме правовыми актами требования к строительству создают дополнительные сложности для строительных компаний, поскольку без этого невозможен ввод в эксплуатацию жилого дома. Политика государства, предусматривающая комплексное и устойчивое развитие территории, направлена на реализацию права граждан на благоприятные условия жизни.</w:t>
      </w:r>
      <w:r w:rsidR="00FA3F21">
        <w:rPr>
          <w:rFonts w:ascii="Times New Roman" w:hAnsi="Times New Roman" w:cs="Times New Roman"/>
          <w:sz w:val="28"/>
          <w:szCs w:val="28"/>
        </w:rPr>
        <w:t xml:space="preserve"> </w:t>
      </w:r>
      <w:r w:rsidRPr="000B2466">
        <w:rPr>
          <w:rFonts w:ascii="Times New Roman" w:hAnsi="Times New Roman" w:cs="Times New Roman"/>
          <w:sz w:val="28"/>
          <w:szCs w:val="28"/>
        </w:rPr>
        <w:t xml:space="preserve">Обсуждение строительства того или иного объекта капитального строительства сопряжено с интересами местных жителей и их благополучием. Поэтому эффективное и грамотное проведение общественных обсуждений и публичных слушаний служит одним из </w:t>
      </w:r>
      <w:r w:rsidRPr="000B2466">
        <w:rPr>
          <w:rFonts w:ascii="Times New Roman" w:hAnsi="Times New Roman" w:cs="Times New Roman"/>
          <w:sz w:val="28"/>
          <w:szCs w:val="28"/>
        </w:rPr>
        <w:lastRenderedPageBreak/>
        <w:t xml:space="preserve">вопросов градостроительной конфликтности. Зачастую данная форма изъявления проходит формально. Это объясняется многими причинами, в том числе и низкой явкой граждан. </w:t>
      </w:r>
    </w:p>
    <w:p w:rsidR="00FA3F21" w:rsidRDefault="00FA3F21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F9757B">
        <w:rPr>
          <w:rFonts w:ascii="Times New Roman" w:hAnsi="Times New Roman" w:cs="Times New Roman"/>
          <w:sz w:val="28"/>
          <w:szCs w:val="28"/>
        </w:rPr>
        <w:t xml:space="preserve">существуют проблемы </w:t>
      </w:r>
      <w:r w:rsidRPr="00FA3F21">
        <w:rPr>
          <w:rFonts w:ascii="Times New Roman" w:hAnsi="Times New Roman" w:cs="Times New Roman"/>
          <w:sz w:val="28"/>
          <w:szCs w:val="28"/>
        </w:rPr>
        <w:t>учета общественного мнения при градостроительном планировании</w:t>
      </w:r>
      <w:r w:rsidR="00FA198D">
        <w:rPr>
          <w:rFonts w:ascii="Times New Roman" w:hAnsi="Times New Roman" w:cs="Times New Roman"/>
          <w:sz w:val="28"/>
          <w:szCs w:val="28"/>
        </w:rPr>
        <w:t xml:space="preserve">, которые, в конечном счете, влияют на принятие решения по итогам проведения общественных обсуждений </w:t>
      </w:r>
      <w:proofErr w:type="gramStart"/>
      <w:r w:rsidR="00FA198D">
        <w:rPr>
          <w:rFonts w:ascii="Times New Roman" w:hAnsi="Times New Roman" w:cs="Times New Roman"/>
          <w:sz w:val="28"/>
          <w:szCs w:val="28"/>
        </w:rPr>
        <w:t>или  публичных</w:t>
      </w:r>
      <w:proofErr w:type="gramEnd"/>
      <w:r w:rsidR="00FA198D">
        <w:rPr>
          <w:rFonts w:ascii="Times New Roman" w:hAnsi="Times New Roman" w:cs="Times New Roman"/>
          <w:sz w:val="28"/>
          <w:szCs w:val="28"/>
        </w:rPr>
        <w:t xml:space="preserve"> слушаний.</w:t>
      </w:r>
    </w:p>
    <w:p w:rsidR="00FA3F21" w:rsidRDefault="00FA3F21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198D" w:rsidRDefault="00FA198D" w:rsidP="0063118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98D">
        <w:rPr>
          <w:rFonts w:ascii="Times New Roman" w:hAnsi="Times New Roman" w:cs="Times New Roman"/>
          <w:b/>
          <w:sz w:val="28"/>
          <w:szCs w:val="28"/>
        </w:rPr>
        <w:lastRenderedPageBreak/>
        <w:t>2. Проблемы учета общественного мнения при градостроительном планировании</w:t>
      </w:r>
      <w:r w:rsidR="00B7675F" w:rsidRPr="00B7675F">
        <w:t xml:space="preserve"> </w:t>
      </w:r>
      <w:r w:rsidR="00B7675F" w:rsidRPr="00B7675F">
        <w:rPr>
          <w:rFonts w:ascii="Times New Roman" w:hAnsi="Times New Roman" w:cs="Times New Roman"/>
          <w:b/>
          <w:sz w:val="28"/>
          <w:szCs w:val="28"/>
        </w:rPr>
        <w:t>в Российской Федерации (в контексте Градостроительного кодекса Р</w:t>
      </w:r>
      <w:r w:rsidR="00B95F10">
        <w:rPr>
          <w:rFonts w:ascii="Times New Roman" w:hAnsi="Times New Roman" w:cs="Times New Roman"/>
          <w:b/>
          <w:sz w:val="28"/>
          <w:szCs w:val="28"/>
        </w:rPr>
        <w:t xml:space="preserve">оссийской </w:t>
      </w:r>
      <w:r w:rsidR="00B7675F" w:rsidRPr="00B7675F">
        <w:rPr>
          <w:rFonts w:ascii="Times New Roman" w:hAnsi="Times New Roman" w:cs="Times New Roman"/>
          <w:b/>
          <w:sz w:val="28"/>
          <w:szCs w:val="28"/>
        </w:rPr>
        <w:t>Ф</w:t>
      </w:r>
      <w:r w:rsidR="00B95F10">
        <w:rPr>
          <w:rFonts w:ascii="Times New Roman" w:hAnsi="Times New Roman" w:cs="Times New Roman"/>
          <w:b/>
          <w:sz w:val="28"/>
          <w:szCs w:val="28"/>
        </w:rPr>
        <w:t>едерации</w:t>
      </w:r>
      <w:r w:rsidR="00B7675F" w:rsidRPr="00B7675F">
        <w:rPr>
          <w:rFonts w:ascii="Times New Roman" w:hAnsi="Times New Roman" w:cs="Times New Roman"/>
          <w:b/>
          <w:sz w:val="28"/>
          <w:szCs w:val="28"/>
        </w:rPr>
        <w:t>)</w:t>
      </w:r>
    </w:p>
    <w:p w:rsidR="00B7675F" w:rsidRPr="00FA198D" w:rsidRDefault="00B7675F" w:rsidP="00FA198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Проблемы учета общественного мнения при градостроительном планировании - одна из ключевых причин конфликтов между властью, девелоперами и жителями. Ниже приводится системный обзор основных проблем (с управленческой и практической точки зрения).</w:t>
      </w:r>
    </w:p>
    <w:p w:rsidR="00675839" w:rsidRPr="00675839" w:rsidRDefault="00FA198D" w:rsidP="00A572E0">
      <w:pPr>
        <w:pStyle w:val="a3"/>
        <w:numPr>
          <w:ilvl w:val="0"/>
          <w:numId w:val="40"/>
        </w:numPr>
        <w:spacing w:after="0" w:line="360" w:lineRule="auto"/>
        <w:ind w:left="1134" w:hanging="501"/>
        <w:jc w:val="both"/>
        <w:rPr>
          <w:rFonts w:ascii="Times New Roman" w:hAnsi="Times New Roman" w:cs="Times New Roman"/>
          <w:sz w:val="28"/>
          <w:szCs w:val="28"/>
        </w:rPr>
      </w:pPr>
      <w:r w:rsidRPr="00675839">
        <w:rPr>
          <w:rFonts w:ascii="Times New Roman" w:hAnsi="Times New Roman" w:cs="Times New Roman"/>
          <w:sz w:val="28"/>
          <w:szCs w:val="28"/>
        </w:rPr>
        <w:t>Формальный характер общественных обсуждений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общественные слушания и обсуждения часто носят декларативный характер и не влияют на реальные решения.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Проявления: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проекты уже фактически утверждены до обсуждений;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замечания жителей не учитываются или фиксируются формально;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итоговые протоколы не влияют на градостроительную документацию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Риск: потеря доверия к власти и рост протестной активности.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2. Низкая репрезентативность общественного мнения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мнение активного меньшинства часто воспринимается как позиция всего населения.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Причины: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низкая явка на слушания;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отсутствие механизмов массового опроса;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доминирование организованных групп (инициативные активисты, застройщики)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Следствие: решения принимаются без учета «молчаливого большинства».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3. Информационная асимметрия и сложность документов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Градостроительная документация непонятна населению.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Типичные барьеры: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профессиональная терминология;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отсутствие визуализаций и простых объяснений;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сложные форматы публикаций.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lastRenderedPageBreak/>
        <w:t>Результат: жители не понимают, что обсуждают, и не могут дать содержательные предложения.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4. Ограниченные инструменты участия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A198D">
        <w:rPr>
          <w:rFonts w:ascii="Times New Roman" w:hAnsi="Times New Roman" w:cs="Times New Roman"/>
          <w:sz w:val="28"/>
          <w:szCs w:val="28"/>
        </w:rPr>
        <w:t>Проблема:традиционные</w:t>
      </w:r>
      <w:proofErr w:type="spellEnd"/>
      <w:proofErr w:type="gramEnd"/>
      <w:r w:rsidRPr="00FA198D">
        <w:rPr>
          <w:rFonts w:ascii="Times New Roman" w:hAnsi="Times New Roman" w:cs="Times New Roman"/>
          <w:sz w:val="28"/>
          <w:szCs w:val="28"/>
        </w:rPr>
        <w:t xml:space="preserve"> формы участия устарели.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Ограничения: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очные слушания в рабочее время;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отсутствие цифровых платформ для голосования и обратной связи;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отсутствие интерактивных карт и симуляторов развития территории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Следствие: участие ограничивается узкой группой людей.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5. Конфликт интересов: жители - девелоперы - власть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разные субъекты имеют противоположные цели.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75839" w:rsidTr="00675839">
        <w:tc>
          <w:tcPr>
            <w:tcW w:w="4814" w:type="dxa"/>
          </w:tcPr>
          <w:p w:rsidR="00675839" w:rsidRDefault="00675839" w:rsidP="00675839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198D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  <w:r w:rsidRPr="00FA19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A19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A198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A198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Интерес</w:t>
            </w:r>
          </w:p>
        </w:tc>
      </w:tr>
      <w:tr w:rsidR="00675839" w:rsidTr="00675839"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Жители</w:t>
            </w:r>
          </w:p>
        </w:tc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Комфорт, экология, инфраструктура</w:t>
            </w:r>
          </w:p>
        </w:tc>
      </w:tr>
      <w:tr w:rsidR="00675839" w:rsidTr="00675839"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Девелоперы</w:t>
            </w:r>
          </w:p>
        </w:tc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Плотная застройка, прибыль</w:t>
            </w:r>
          </w:p>
        </w:tc>
      </w:tr>
      <w:tr w:rsidR="00675839" w:rsidTr="00675839"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Власть</w:t>
            </w:r>
          </w:p>
        </w:tc>
        <w:tc>
          <w:tcPr>
            <w:tcW w:w="4814" w:type="dxa"/>
          </w:tcPr>
          <w:p w:rsidR="00675839" w:rsidRDefault="00675839" w:rsidP="00FA198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839">
              <w:rPr>
                <w:rFonts w:ascii="Times New Roman" w:hAnsi="Times New Roman" w:cs="Times New Roman"/>
                <w:sz w:val="28"/>
                <w:szCs w:val="28"/>
              </w:rPr>
              <w:t>Налоги, инвестиции, KPI строительства</w:t>
            </w:r>
          </w:p>
        </w:tc>
      </w:tr>
    </w:tbl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Результат: общественное мнение часто проигрывает экономическим интересам.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6. Манипуляция общественным мнением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проекты продвигаются через управляемые общественные обсуждения.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Инструменты: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аффилированные НКО и «общественные советы»;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подготовленные «положительные отзывы»;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управляемые опросы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 xml:space="preserve">Последствие: </w:t>
      </w:r>
      <w:proofErr w:type="spellStart"/>
      <w:r w:rsidRPr="00FA198D">
        <w:rPr>
          <w:rFonts w:ascii="Times New Roman" w:hAnsi="Times New Roman" w:cs="Times New Roman"/>
          <w:sz w:val="28"/>
          <w:szCs w:val="28"/>
        </w:rPr>
        <w:t>делегитимация</w:t>
      </w:r>
      <w:proofErr w:type="spellEnd"/>
      <w:r w:rsidRPr="00FA198D">
        <w:rPr>
          <w:rFonts w:ascii="Times New Roman" w:hAnsi="Times New Roman" w:cs="Times New Roman"/>
          <w:sz w:val="28"/>
          <w:szCs w:val="28"/>
        </w:rPr>
        <w:t xml:space="preserve"> института участия.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7. Отсутствие механизмов учета предложений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даже конструктивные предложения жителей не имеют юридической силы.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Причины: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lastRenderedPageBreak/>
        <w:t>- нет обязательности внесения изменений;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нет процедуры согласования компромиссных решений;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нет ответственности за игнорирование мнения населения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8. Территориальная и социальная неоднородность мнений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разные группы населения имеют разные интересы.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Примеры конфликтов: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старожилы и новые жители;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молодежь и пожилые;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центр города и периферия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Сложность: невозможно удовлетворить все группы одновременно.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 xml:space="preserve">9. Отсутствие профессиональной </w:t>
      </w:r>
      <w:proofErr w:type="spellStart"/>
      <w:r w:rsidRPr="00FA198D">
        <w:rPr>
          <w:rFonts w:ascii="Times New Roman" w:hAnsi="Times New Roman" w:cs="Times New Roman"/>
          <w:sz w:val="28"/>
          <w:szCs w:val="28"/>
        </w:rPr>
        <w:t>модерации</w:t>
      </w:r>
      <w:proofErr w:type="spellEnd"/>
      <w:r w:rsidRPr="00FA198D">
        <w:rPr>
          <w:rFonts w:ascii="Times New Roman" w:hAnsi="Times New Roman" w:cs="Times New Roman"/>
          <w:sz w:val="28"/>
          <w:szCs w:val="28"/>
        </w:rPr>
        <w:t xml:space="preserve"> диалога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обсуждения часто превращаются в конфликтные митинги.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Причины:</w:t>
      </w:r>
    </w:p>
    <w:p w:rsidR="00FA198D" w:rsidRPr="00FA198D" w:rsidRDefault="009E5235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отсутствие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фасилитаторов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FA198D" w:rsidRPr="00FA198D">
        <w:rPr>
          <w:rFonts w:ascii="Times New Roman" w:hAnsi="Times New Roman" w:cs="Times New Roman"/>
          <w:sz w:val="28"/>
          <w:szCs w:val="28"/>
        </w:rPr>
        <w:t>нейтральных ведущих, помогающих группе людей эффективно общаться, принимать решения и достигать целей);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нет структурированных форматов диалога;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эмоциональные конфликты доминируют над рациональными аргументами.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10. Недостаточная обратная связь после принятия решений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жителям не объясняют, почему их предложения приняты или отклонены.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Следствие: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недоверие к институтам;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рост дезинформации;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политизация градостроительных решений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11. Правовые ограничения участия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В ряде стран и регионов общественное участие не имеет обязательного характера или сильно ограничено.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Типовые ограничения: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lastRenderedPageBreak/>
        <w:t>- обсуждения только для ПЗЗ и генпланов, но не для проектов планировки;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консультативный статус без юридической силы;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короткие сроки обсуждения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12. Отсутствие системного мониторинга общественного мнения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Проблема: мнение населения учитывается эпизодически, а не постоянно.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Отсутствуют: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панельные социологические исследования;</w:t>
      </w:r>
    </w:p>
    <w:p w:rsidR="00FA198D" w:rsidRP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ГИС-опросы по микрорайонам;</w:t>
      </w:r>
    </w:p>
    <w:p w:rsidR="00FA198D" w:rsidRDefault="00FA198D" w:rsidP="00FA19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>- индексы качества городской среды с учетом мнения жителей.</w:t>
      </w:r>
    </w:p>
    <w:p w:rsidR="00675839" w:rsidRDefault="00675839" w:rsidP="006758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Указанные проблемы влекут за собой следующие системные последствия:</w:t>
      </w:r>
    </w:p>
    <w:p w:rsidR="00675839" w:rsidRPr="00675839" w:rsidRDefault="00675839" w:rsidP="0067583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 w:rsidRPr="00675839">
        <w:rPr>
          <w:rFonts w:ascii="Times New Roman" w:hAnsi="Times New Roman" w:cs="Times New Roman"/>
          <w:sz w:val="28"/>
          <w:szCs w:val="28"/>
        </w:rPr>
        <w:t>ротесты против застройки и инфраструктурных проектов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839" w:rsidRDefault="00675839" w:rsidP="00675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75839">
        <w:rPr>
          <w:rFonts w:ascii="Times New Roman" w:hAnsi="Times New Roman" w:cs="Times New Roman"/>
          <w:sz w:val="28"/>
          <w:szCs w:val="28"/>
        </w:rPr>
        <w:t xml:space="preserve">удебные споры и </w:t>
      </w:r>
      <w:r>
        <w:rPr>
          <w:rFonts w:ascii="Times New Roman" w:hAnsi="Times New Roman" w:cs="Times New Roman"/>
          <w:sz w:val="28"/>
          <w:szCs w:val="28"/>
        </w:rPr>
        <w:t xml:space="preserve">стагнация </w:t>
      </w:r>
      <w:r w:rsidRPr="00675839">
        <w:rPr>
          <w:rFonts w:ascii="Times New Roman" w:hAnsi="Times New Roman" w:cs="Times New Roman"/>
          <w:sz w:val="28"/>
          <w:szCs w:val="28"/>
        </w:rPr>
        <w:t>проектов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839" w:rsidRDefault="00675839" w:rsidP="00675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675839">
        <w:rPr>
          <w:rFonts w:ascii="Times New Roman" w:hAnsi="Times New Roman" w:cs="Times New Roman"/>
          <w:sz w:val="28"/>
          <w:szCs w:val="28"/>
        </w:rPr>
        <w:t>отеря инвестиционной привлекательности территорий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5839" w:rsidRDefault="00675839" w:rsidP="006758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675839">
        <w:rPr>
          <w:rFonts w:ascii="Times New Roman" w:hAnsi="Times New Roman" w:cs="Times New Roman"/>
          <w:sz w:val="28"/>
          <w:szCs w:val="28"/>
        </w:rPr>
        <w:t>оциальная фрагментация города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198D" w:rsidRDefault="00FA198D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41FE" w:rsidRDefault="007E41FE" w:rsidP="00FA3F2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4EA3" w:rsidRPr="007A4EA3" w:rsidRDefault="007A4EA3" w:rsidP="007A4EA3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1504B" w:rsidRDefault="0063118B" w:rsidP="0063118B">
      <w:pPr>
        <w:pStyle w:val="1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lastRenderedPageBreak/>
        <w:t xml:space="preserve">3. </w:t>
      </w:r>
      <w:r w:rsidR="007A4EA3" w:rsidRPr="00574771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ru-RU"/>
        </w:rPr>
        <w:t xml:space="preserve">Проблемы учета общественного мнения при градостроительном планировании в Воронежской области </w:t>
      </w:r>
    </w:p>
    <w:p w:rsidR="00574771" w:rsidRPr="00574771" w:rsidRDefault="00574771" w:rsidP="00574771">
      <w:pPr>
        <w:rPr>
          <w:lang w:eastAsia="ru-RU"/>
        </w:rPr>
      </w:pPr>
    </w:p>
    <w:p w:rsidR="00F1504B" w:rsidRDefault="00F1504B" w:rsidP="005747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198D">
        <w:rPr>
          <w:rFonts w:ascii="Times New Roman" w:hAnsi="Times New Roman" w:cs="Times New Roman"/>
          <w:sz w:val="28"/>
          <w:szCs w:val="28"/>
        </w:rPr>
        <w:t xml:space="preserve">Ниже приводится системный обзор основных проблем </w:t>
      </w:r>
      <w:r w:rsidR="00574771" w:rsidRPr="00574771">
        <w:rPr>
          <w:rFonts w:ascii="Times New Roman" w:hAnsi="Times New Roman" w:cs="Times New Roman"/>
          <w:sz w:val="28"/>
          <w:szCs w:val="28"/>
        </w:rPr>
        <w:t>в контексте регион</w:t>
      </w:r>
      <w:r w:rsidR="00574771">
        <w:rPr>
          <w:rFonts w:ascii="Times New Roman" w:hAnsi="Times New Roman" w:cs="Times New Roman"/>
          <w:sz w:val="28"/>
          <w:szCs w:val="28"/>
        </w:rPr>
        <w:t>альной и муниципальной практики.</w:t>
      </w:r>
    </w:p>
    <w:p w:rsidR="007A4EA3" w:rsidRPr="007A4EA3" w:rsidRDefault="007A4EA3" w:rsidP="0057477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A4E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1. Формальный характер общественных обсуждений на региональном и муниципальном уровнях</w:t>
      </w:r>
    </w:p>
    <w:p w:rsidR="007A4EA3" w:rsidRPr="007A4EA3" w:rsidRDefault="007A4EA3" w:rsidP="00574771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 специфика</w:t>
      </w:r>
    </w:p>
    <w:p w:rsidR="007A4EA3" w:rsidRPr="007A4EA3" w:rsidRDefault="007A4EA3" w:rsidP="00574771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Воронежской области публичные слушания по:</w:t>
      </w:r>
    </w:p>
    <w:p w:rsidR="007A4EA3" w:rsidRPr="007A4EA3" w:rsidRDefault="00574771" w:rsidP="00E10EC2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4EA3"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генеральным планам,</w:t>
      </w:r>
    </w:p>
    <w:p w:rsidR="007A4EA3" w:rsidRPr="007A4EA3" w:rsidRDefault="00574771" w:rsidP="00E10EC2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4EA3"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равилам землепользования и застройки;</w:t>
      </w:r>
    </w:p>
    <w:p w:rsidR="007A4EA3" w:rsidRPr="007A4EA3" w:rsidRDefault="00574771" w:rsidP="00E10EC2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4EA3"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проектам планировки территории</w:t>
      </w:r>
    </w:p>
    <w:p w:rsidR="007A4EA3" w:rsidRPr="007A4EA3" w:rsidRDefault="007A4EA3" w:rsidP="0057477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proofErr w:type="gramEnd"/>
      <w:r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</w:t>
      </w:r>
      <w:r w:rsidRPr="007A4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принятия ключевых управленческих решений</w:t>
      </w:r>
      <w:r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4EA3" w:rsidRPr="007A4EA3" w:rsidRDefault="007A4EA3" w:rsidP="0057477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4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р</w:t>
      </w:r>
      <w:r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еальное влияние населения на параметры застройки, плотность, транспорт и социальную инфраструктуру минимально.</w:t>
      </w:r>
    </w:p>
    <w:p w:rsidR="007A4EA3" w:rsidRPr="00365797" w:rsidRDefault="007A4EA3" w:rsidP="00574771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4E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Следствие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A4EA3" w:rsidRPr="00365797" w:rsidRDefault="00574771" w:rsidP="00574771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7A4EA3"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доверия к органам власти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4EA3" w:rsidRPr="007A4EA3" w:rsidRDefault="00574771" w:rsidP="00574771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A4EA3" w:rsidRPr="007A4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конфликтов по уплотнительной застройке в Воронеже и пригородах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574771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2. Доминирование градостроительной политики роста над качеством среды</w:t>
      </w:r>
    </w:p>
    <w:p w:rsidR="00F1504B" w:rsidRPr="00F1504B" w:rsidRDefault="00F1504B" w:rsidP="00574771">
      <w:pPr>
        <w:spacing w:after="0" w:line="360" w:lineRule="auto"/>
        <w:ind w:firstLine="708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Региональный контекст</w:t>
      </w:r>
    </w:p>
    <w:p w:rsidR="00F1504B" w:rsidRPr="00F1504B" w:rsidRDefault="00F1504B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Воронежская область ориентирована на:</w:t>
      </w:r>
    </w:p>
    <w:p w:rsidR="00F1504B" w:rsidRPr="00F1504B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жилищного строительства (агломерация Воронежа)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инвестиционные проекты (</w:t>
      </w:r>
      <w:proofErr w:type="spellStart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промпарки</w:t>
      </w:r>
      <w:proofErr w:type="spellEnd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КРТ)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федеральных KPI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365797" w:rsidRDefault="00F1504B" w:rsidP="00574771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Конфликт интересов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F1504B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→ качество среды, транспорт, экология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власть → ввод жилья, инвестиции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574771" w:rsidP="00574771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девелоперы → плотная застройка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Default="00F1504B" w:rsidP="00574771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Результат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о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бщественное мнение уступает фискально-инвестиционным приоритетам.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3. Низкая репрезентативность участия населения</w:t>
      </w:r>
    </w:p>
    <w:p w:rsidR="00F1504B" w:rsidRPr="00365797" w:rsidRDefault="00F1504B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Особенности Воронежской области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365797" w:rsidRDefault="00574771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явка на публичные слушания в районах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574771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слабая вовлеченность сельских поселений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574771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активность сосредоточена в городских микрорайонах Воронежа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Следствие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р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ешения отражают позицию </w:t>
      </w: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узких активистских групп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не всей агломерации.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4.</w:t>
      </w:r>
      <w:r w:rsidRPr="00F1504B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 xml:space="preserve"> </w:t>
      </w: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Информационная асимметрия и сложность градостроительных документов</w:t>
      </w:r>
    </w:p>
    <w:p w:rsidR="00F1504B" w:rsidRPr="00365797" w:rsidRDefault="00F1504B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 региона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365797" w:rsidRDefault="00574771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Генпланы и ПЗЗ публикуются в профессиональных ГИС-форматах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574771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окументация по КРТ и ППТ плохо визуализирована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574771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отсутствуют понятные для населения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территорий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Default="00F1504B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</w:t>
      </w:r>
      <w:r w:rsidR="00574771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ж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ители не понимают градостроительные решения и не могут участвовать содержательно</w:t>
      </w:r>
      <w:r w:rsidR="00574771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5. Ограниченные цифровые инструменты участия</w:t>
      </w:r>
    </w:p>
    <w:p w:rsidR="00F1504B" w:rsidRPr="00F1504B" w:rsidRDefault="00E10EC2" w:rsidP="00365797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F1504B"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 практика</w:t>
      </w: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F1504B" w:rsidRDefault="00E10EC2" w:rsidP="0036579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о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тсутствует единая цифровая платформа участия жителей в территориальном планировании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нлайн-обсуждения носят фрагментарный характер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интерактивны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обратной связи</w:t>
      </w:r>
    </w:p>
    <w:p w:rsidR="00F1504B" w:rsidRPr="00365797" w:rsidRDefault="00F1504B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Следствие</w:t>
      </w:r>
      <w:r w:rsidR="00E10EC2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="00E10EC2" w:rsidRPr="00365797">
        <w:rPr>
          <w:rFonts w:ascii="Times New Roman" w:hAnsi="Times New Roman" w:cs="Times New Roman"/>
          <w:sz w:val="28"/>
          <w:szCs w:val="28"/>
        </w:rPr>
        <w:t xml:space="preserve"> о</w:t>
      </w:r>
      <w:r w:rsidR="00E10EC2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бщественное участие остается офлайн и элитарным.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6. Конфликты в агломерации Воронежа</w:t>
      </w:r>
    </w:p>
    <w:p w:rsidR="00F1504B" w:rsidRPr="00365797" w:rsidRDefault="00E10EC2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1504B"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Типовые конфликты</w:t>
      </w: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F1504B" w:rsidRDefault="00E10EC2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Воронеж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пригородные районы (</w:t>
      </w:r>
      <w:proofErr w:type="spellStart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Рамонский</w:t>
      </w:r>
      <w:proofErr w:type="spellEnd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Новоусманский</w:t>
      </w:r>
      <w:proofErr w:type="spellEnd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ч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астный сектор 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многоэтажная застройка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E10EC2" w:rsidP="003657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ранспортная нагрузка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 жилья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экологические зоны и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застройка пойм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водоемов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зеленого каркаса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Default="00F1504B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Проблема</w:t>
      </w:r>
      <w:r w:rsidR="00E10EC2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отсутствуют и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нституциональны</w:t>
      </w:r>
      <w:r w:rsidR="00E10EC2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</w:t>
      </w:r>
      <w:r w:rsidR="00E10EC2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согласования интересов агломерации.</w:t>
      </w:r>
    </w:p>
    <w:p w:rsidR="00F1504B" w:rsidRPr="00F1504B" w:rsidRDefault="00F1504B" w:rsidP="0036579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7. </w:t>
      </w:r>
      <w:proofErr w:type="spellStart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Манипулятивные</w:t>
      </w:r>
      <w:proofErr w:type="spellEnd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практики общественных обсуждений</w:t>
      </w:r>
    </w:p>
    <w:p w:rsidR="00F1504B" w:rsidRPr="00365797" w:rsidRDefault="00F1504B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Региональные риски</w:t>
      </w:r>
      <w:r w:rsidR="00E10EC2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365797" w:rsidRDefault="00E10EC2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доминирование аффилированных экспертов и общественных советов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«управляемого консенсуса»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E10EC2" w:rsidP="0036579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альтернативных экспертиз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Последствие</w:t>
      </w:r>
      <w:r w:rsidR="00E10EC2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с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нижение легитимности градостроительных решений.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8. Отсутствие института </w:t>
      </w:r>
      <w:proofErr w:type="spellStart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партисипаторного</w:t>
      </w:r>
      <w:proofErr w:type="spellEnd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проектирования в муниципалитетах</w:t>
      </w:r>
      <w:r w:rsidR="009E5235" w:rsidRPr="00365797">
        <w:t xml:space="preserve"> (</w:t>
      </w:r>
      <w:r w:rsidR="009E5235" w:rsidRPr="003657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подход, основанный на активном вовлечении людей, соучастии и совместном принятии решений)</w:t>
      </w:r>
    </w:p>
    <w:p w:rsidR="00F1504B" w:rsidRPr="00F1504B" w:rsidRDefault="00F1504B" w:rsidP="0036579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</w:t>
      </w:r>
      <w:r w:rsidR="009E5235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роекты общественных пространств и застройки разрабатываются </w:t>
      </w: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соучастия жителей на стадии концепции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7E41FE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Исключения</w:t>
      </w:r>
      <w:r w:rsidR="009E5235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проекты федерального проекта «Формирование комфортной городской среды» 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отдельные проекты благоустройства (носят проектный, а не системный характер).</w:t>
      </w:r>
    </w:p>
    <w:p w:rsidR="00F1504B" w:rsidRPr="00F1504B" w:rsidRDefault="00F1504B" w:rsidP="007E41FE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9. Социально-территориальная неоднородность интересов</w:t>
      </w:r>
    </w:p>
    <w:p w:rsidR="009E5235" w:rsidRPr="00365797" w:rsidRDefault="00F1504B" w:rsidP="009E5235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Региональные различия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E5235" w:rsidRPr="00365797" w:rsidTr="00131ED0">
        <w:tc>
          <w:tcPr>
            <w:tcW w:w="4814" w:type="dxa"/>
            <w:vAlign w:val="center"/>
          </w:tcPr>
          <w:p w:rsidR="009E5235" w:rsidRPr="00F1504B" w:rsidRDefault="009E5235" w:rsidP="009E52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5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4814" w:type="dxa"/>
            <w:vAlign w:val="center"/>
          </w:tcPr>
          <w:p w:rsidR="009E5235" w:rsidRPr="00F1504B" w:rsidRDefault="009E5235" w:rsidP="009E5235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150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Приоритеты населения</w:t>
            </w:r>
          </w:p>
        </w:tc>
      </w:tr>
      <w:tr w:rsidR="009E5235" w:rsidRPr="00365797" w:rsidTr="00131ED0"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Воронеж</w:t>
            </w:r>
          </w:p>
        </w:tc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proofErr w:type="gramEnd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экология, плотность застройки</w:t>
            </w:r>
          </w:p>
        </w:tc>
      </w:tr>
      <w:tr w:rsidR="009E5235" w:rsidRPr="00365797" w:rsidTr="00131ED0"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Малые города</w:t>
            </w:r>
          </w:p>
        </w:tc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занятость</w:t>
            </w:r>
            <w:proofErr w:type="gramEnd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жилье, благоустройство</w:t>
            </w:r>
          </w:p>
        </w:tc>
      </w:tr>
      <w:tr w:rsidR="009E5235" w:rsidRPr="00365797" w:rsidTr="00131ED0"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Сельские районы</w:t>
            </w:r>
          </w:p>
        </w:tc>
        <w:tc>
          <w:tcPr>
            <w:tcW w:w="4814" w:type="dxa"/>
            <w:vAlign w:val="center"/>
          </w:tcPr>
          <w:p w:rsidR="009E5235" w:rsidRPr="00F1504B" w:rsidRDefault="009E5235" w:rsidP="009E52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  <w:proofErr w:type="gramEnd"/>
            <w:r w:rsidRPr="00F150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медицина, дороги</w:t>
            </w: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F1504B" w:rsidRPr="00F1504B" w:rsidTr="009E5235">
        <w:trPr>
          <w:tblHeader/>
          <w:tblCellSpacing w:w="15" w:type="dxa"/>
        </w:trPr>
        <w:tc>
          <w:tcPr>
            <w:tcW w:w="0" w:type="auto"/>
            <w:vAlign w:val="center"/>
          </w:tcPr>
          <w:p w:rsidR="00F1504B" w:rsidRPr="00F1504B" w:rsidRDefault="00F1504B" w:rsidP="00F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1504B" w:rsidRPr="00F1504B" w:rsidRDefault="00F1504B" w:rsidP="00F150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1504B" w:rsidRPr="00F1504B" w:rsidTr="009E5235">
        <w:trPr>
          <w:tblCellSpacing w:w="15" w:type="dxa"/>
        </w:trPr>
        <w:tc>
          <w:tcPr>
            <w:tcW w:w="0" w:type="auto"/>
            <w:vAlign w:val="center"/>
          </w:tcPr>
          <w:p w:rsidR="00F1504B" w:rsidRPr="00F1504B" w:rsidRDefault="00F1504B" w:rsidP="00F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F1504B" w:rsidRPr="00F1504B" w:rsidRDefault="00F1504B" w:rsidP="00F150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504B" w:rsidRPr="00F1504B" w:rsidRDefault="00F1504B" w:rsidP="0036579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Проблема</w:t>
      </w:r>
      <w:r w:rsidR="009E5235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</w:t>
      </w:r>
      <w:r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радостроительная политика унифицирована и не учитывает локальные интересы.</w:t>
      </w:r>
    </w:p>
    <w:p w:rsidR="00F1504B" w:rsidRPr="00F1504B" w:rsidRDefault="00F1504B" w:rsidP="0036579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10. Отсутствие профессиональной </w:t>
      </w:r>
      <w:proofErr w:type="spellStart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модерации</w:t>
      </w:r>
      <w:proofErr w:type="spellEnd"/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общественного диалога</w:t>
      </w:r>
    </w:p>
    <w:p w:rsidR="00F1504B" w:rsidRPr="00365797" w:rsidRDefault="00F1504B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 практика</w:t>
      </w:r>
      <w:r w:rsidR="009E5235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365797" w:rsidRDefault="009E5235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слушания часто превращаются в конфликтные собрания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9E5235" w:rsidP="00365797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отсутствуют </w:t>
      </w:r>
      <w:proofErr w:type="spellStart"/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фасилитаторы</w:t>
      </w:r>
      <w:proofErr w:type="spellEnd"/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(нейтральные ведущие, помогающих группе людей эффективно общаться, принимать решения и достигать целей);</w:t>
      </w:r>
    </w:p>
    <w:p w:rsidR="00F1504B" w:rsidRPr="00F1504B" w:rsidRDefault="009E5235" w:rsidP="003657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принимаются административно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F1504B" w:rsidRDefault="00F1504B" w:rsidP="00365797">
      <w:pPr>
        <w:spacing w:after="0" w:line="360" w:lineRule="auto"/>
        <w:ind w:firstLine="708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11. Отсутствие системного мониторинга общественного мнения</w:t>
      </w:r>
    </w:p>
    <w:p w:rsidR="00F1504B" w:rsidRPr="00F1504B" w:rsidRDefault="00F1504B" w:rsidP="003657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Воронежской области отсутствуют:</w:t>
      </w:r>
    </w:p>
    <w:p w:rsidR="00F1504B" w:rsidRPr="00F1504B" w:rsidRDefault="009E5235" w:rsidP="003657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индексы удовлетворенности городской средой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9E5235" w:rsidP="003657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панельные опросы по градостроительной политике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F1504B" w:rsidRDefault="009E5235" w:rsidP="0036579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еографически привязанные опросы.</w:t>
      </w:r>
    </w:p>
    <w:p w:rsidR="00F1504B" w:rsidRPr="00F1504B" w:rsidRDefault="00F1504B" w:rsidP="00E03D88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12. Ограниченная юридическая значимость общественного мнения</w:t>
      </w:r>
    </w:p>
    <w:p w:rsidR="00F1504B" w:rsidRPr="00365797" w:rsidRDefault="00F1504B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50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</w:t>
      </w:r>
      <w:r w:rsidR="009E5235"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F1504B" w:rsidRPr="00365797" w:rsidRDefault="009E5235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граждан редко интегрируются в ПЗЗ и ППТ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1504B" w:rsidRPr="00365797" w:rsidRDefault="009E5235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обязательной процедуры мотивированного ответа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предложения граждан;</w:t>
      </w:r>
    </w:p>
    <w:p w:rsidR="00F1504B" w:rsidRPr="00365797" w:rsidRDefault="009E5235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судебная защита затруднена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504B" w:rsidRPr="00365797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совокупности обозначенные проблемы создают следующие с</w:t>
      </w:r>
      <w:r w:rsidR="00F1504B" w:rsidRPr="00F1504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истемные последствия для Воронежской области</w:t>
      </w:r>
      <w:r w:rsidRPr="003657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F1504B" w:rsidRPr="00365797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локальных протестов против застройки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5235" w:rsidRPr="00365797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ухудшение транспортной и экологической ситуации в агломерации;</w:t>
      </w:r>
    </w:p>
    <w:p w:rsidR="009E5235" w:rsidRPr="00365797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дисбаланс между вводом жилья и социальной инфраструктурой;</w:t>
      </w:r>
    </w:p>
    <w:p w:rsidR="009E5235" w:rsidRPr="00365797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снижение привлекательности городской среды;</w:t>
      </w:r>
    </w:p>
    <w:p w:rsidR="00F1504B" w:rsidRDefault="009E5235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1504B" w:rsidRPr="00F150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поляризация территорий</w:t>
      </w:r>
      <w:r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1FE" w:rsidRPr="00365797" w:rsidRDefault="007E41FE" w:rsidP="00E03D88">
      <w:pPr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997" w:rsidRDefault="00365797" w:rsidP="0063118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6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997" w:rsidRPr="00AD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</w:t>
      </w:r>
      <w:r w:rsidR="00AD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D6997" w:rsidRPr="00AD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(предложения) </w:t>
      </w:r>
      <w:r w:rsidR="00B95F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совершенствованию</w:t>
      </w:r>
      <w:r w:rsidR="00AD6997" w:rsidRPr="00AD6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правового регулирования учета общественного мнения при градостроительном планировании</w:t>
      </w:r>
      <w:r w:rsidR="00AA1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3118B" w:rsidRDefault="0063118B" w:rsidP="0063118B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997" w:rsidRPr="00AD6997" w:rsidRDefault="00AD6997" w:rsidP="00AD6997">
      <w:pPr>
        <w:spacing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D6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учетом обозначенных проблем можно выделить следующие направления совершенствования правового регулирования</w:t>
      </w:r>
      <w:r w:rsidRPr="00AD6997">
        <w:t xml:space="preserve"> </w:t>
      </w:r>
      <w:r w:rsidRPr="00AD6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учета общественного мнения при градостроительном планировании</w:t>
      </w:r>
    </w:p>
    <w:p w:rsidR="00AD6997" w:rsidRPr="0063118B" w:rsidRDefault="00AD6997" w:rsidP="00AD699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Придание обязательного характера части решений общественных </w:t>
      </w:r>
      <w:proofErr w:type="gram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обсуждений, 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социальной инфраструктуре, озеленению, плотности застройки</w:t>
      </w:r>
    </w:p>
    <w:p w:rsidR="00AD6997" w:rsidRPr="0063118B" w:rsidRDefault="00AD6997" w:rsidP="00AD6997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Введение института </w:t>
      </w:r>
      <w:proofErr w:type="spell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партисипаторного</w:t>
      </w:r>
      <w:proofErr w:type="spellEnd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проектирования в </w:t>
      </w:r>
      <w:proofErr w:type="spell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ГрК</w:t>
      </w:r>
      <w:proofErr w:type="spellEnd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РФ (подход, основанный на активном вовлечении людей, соучастии и совместном принятии решений):</w:t>
      </w:r>
    </w:p>
    <w:p w:rsidR="00AD6997" w:rsidRPr="0063118B" w:rsidRDefault="00AD6997" w:rsidP="00AD6997">
      <w:pPr>
        <w:tabs>
          <w:tab w:val="num" w:pos="720"/>
        </w:tabs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</w:t>
      </w:r>
      <w:proofErr w:type="spellStart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воркшопы</w:t>
      </w:r>
      <w:proofErr w:type="spell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периоды совместной работы для решения проектных задач, объединяющи</w:t>
      </w:r>
      <w:r w:rsidR="00131ED0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дизайнеров, экспертов и общественност</w:t>
      </w:r>
      <w:r w:rsidR="00131ED0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ь;</w:t>
      </w:r>
    </w:p>
    <w:p w:rsidR="00AD6997" w:rsidRPr="0063118B" w:rsidRDefault="00131ED0" w:rsidP="00131ED0">
      <w:pPr>
        <w:tabs>
          <w:tab w:val="num" w:pos="720"/>
        </w:tabs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proofErr w:type="gramStart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населения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стадии ТЗ на проектирование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объекта.</w:t>
      </w:r>
    </w:p>
    <w:p w:rsidR="00AD6997" w:rsidRPr="0063118B" w:rsidRDefault="00AD6997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Созд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ание цифровой платформы участия</w:t>
      </w:r>
      <w:r w:rsidR="00E03D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ввиду высокого процента пользователей Интернета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D6997" w:rsidRPr="0063118B" w:rsidRDefault="00131ED0" w:rsidP="00131ED0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интерактивные карты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6997" w:rsidRPr="0063118B" w:rsidRDefault="00131ED0" w:rsidP="00131ED0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онлайн-голосование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6997" w:rsidRDefault="00131ED0" w:rsidP="00131ED0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визуализация сценариев развития</w:t>
      </w:r>
      <w:r w:rsidR="00E03D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D88" w:rsidRPr="0063118B" w:rsidRDefault="00E03D88" w:rsidP="00E03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466">
        <w:rPr>
          <w:rFonts w:ascii="Times New Roman" w:hAnsi="Times New Roman" w:cs="Times New Roman"/>
          <w:sz w:val="28"/>
          <w:szCs w:val="28"/>
        </w:rPr>
        <w:t xml:space="preserve">Высокий рост пользователей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B2466">
        <w:rPr>
          <w:rFonts w:ascii="Times New Roman" w:hAnsi="Times New Roman" w:cs="Times New Roman"/>
          <w:sz w:val="28"/>
          <w:szCs w:val="28"/>
        </w:rPr>
        <w:t xml:space="preserve">нтернета среди россиян отмечается и на официальном уровне. Так, в сообщении информационного агентства ТАСС приведены слова главы </w:t>
      </w:r>
      <w:proofErr w:type="spellStart"/>
      <w:r w:rsidRPr="000B2466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 w:rsidRPr="000B2466">
        <w:rPr>
          <w:rFonts w:ascii="Times New Roman" w:hAnsi="Times New Roman" w:cs="Times New Roman"/>
          <w:sz w:val="28"/>
          <w:szCs w:val="28"/>
        </w:rPr>
        <w:t xml:space="preserve"> Андрея </w:t>
      </w:r>
      <w:proofErr w:type="spellStart"/>
      <w:r w:rsidRPr="000B2466">
        <w:rPr>
          <w:rFonts w:ascii="Times New Roman" w:hAnsi="Times New Roman" w:cs="Times New Roman"/>
          <w:sz w:val="28"/>
          <w:szCs w:val="28"/>
        </w:rPr>
        <w:t>Липова</w:t>
      </w:r>
      <w:proofErr w:type="spellEnd"/>
      <w:r w:rsidRPr="000B2466">
        <w:rPr>
          <w:rFonts w:ascii="Times New Roman" w:hAnsi="Times New Roman" w:cs="Times New Roman"/>
          <w:sz w:val="28"/>
          <w:szCs w:val="28"/>
        </w:rPr>
        <w:t xml:space="preserve"> о том, что количество пользователей интернетом в России в 2021 г. достигло 124 млн человек, что составляет 85 % от населения страны. Таким образом, большинство потенциальных участников общественных обсуждений способны пройти указанную процедуру. Для остальных органами муниципального образования могут быть организованы специальные площадки, где им будут обеспечен доступ к соответствующим информационным платформам и даны необходимые консультации по работе с ними. В качестве таких мест могут быть использованы </w:t>
      </w:r>
      <w:r w:rsidRPr="000B2466">
        <w:rPr>
          <w:rFonts w:ascii="Times New Roman" w:hAnsi="Times New Roman" w:cs="Times New Roman"/>
          <w:sz w:val="28"/>
          <w:szCs w:val="28"/>
        </w:rPr>
        <w:lastRenderedPageBreak/>
        <w:t xml:space="preserve">многофункциональные центры (МФЦ), общественные библиотеки, обеспеченные доступом к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B2466">
        <w:rPr>
          <w:rFonts w:ascii="Times New Roman" w:hAnsi="Times New Roman" w:cs="Times New Roman"/>
          <w:sz w:val="28"/>
          <w:szCs w:val="28"/>
        </w:rPr>
        <w:t>нтернету, иные оборудованные помещения.</w:t>
      </w:r>
    </w:p>
    <w:p w:rsidR="00AD6997" w:rsidRPr="0063118B" w:rsidRDefault="00AD6997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Обязанность мотивированного ответа на предложения граждан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аналогии с процедурами оценки регулирующего воздействия (ОРВ) </w:t>
      </w:r>
    </w:p>
    <w:p w:rsidR="00131ED0" w:rsidRPr="0063118B" w:rsidRDefault="00AD6997" w:rsidP="00131ED0">
      <w:pPr>
        <w:tabs>
          <w:tab w:val="num" w:pos="720"/>
        </w:tabs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 социальных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соглашени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застройщиками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AD6997" w:rsidRPr="0063118B" w:rsidRDefault="00131ED0" w:rsidP="00131ED0">
      <w:pPr>
        <w:tabs>
          <w:tab w:val="num" w:pos="720"/>
        </w:tabs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 созданию социальной инфраструктуры для </w:t>
      </w:r>
      <w:proofErr w:type="gram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населения </w:t>
      </w:r>
      <w:r w:rsidR="00AD6997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End"/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парки, транспорт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прочее);</w:t>
      </w:r>
    </w:p>
    <w:p w:rsidR="00AD6997" w:rsidRPr="0063118B" w:rsidRDefault="00131ED0" w:rsidP="00131ED0">
      <w:pPr>
        <w:spacing w:after="0" w:line="360" w:lineRule="auto"/>
        <w:ind w:left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введению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компенсационны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 за уплотнение</w:t>
      </w:r>
    </w:p>
    <w:p w:rsidR="00AD6997" w:rsidRPr="0063118B" w:rsidRDefault="00AD6997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Введение и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нститут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медиат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оров и </w:t>
      </w:r>
      <w:proofErr w:type="spell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фасилитаторов</w:t>
      </w:r>
      <w:proofErr w:type="spellEnd"/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D6997" w:rsidRPr="0063118B" w:rsidRDefault="00AD6997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предотвращения </w:t>
      </w:r>
      <w:r w:rsidR="00131ED0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возможных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конфликтов</w:t>
      </w:r>
      <w:r w:rsidR="00131ED0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участниками общественных обсуждений или публичных слушаний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6997" w:rsidRPr="0063118B" w:rsidRDefault="00AD6997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Проведение 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общественного мнения</w:t>
      </w:r>
      <w:r w:rsidR="00131ED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путем:</w:t>
      </w:r>
    </w:p>
    <w:p w:rsidR="00AD6997" w:rsidRPr="0063118B" w:rsidRDefault="00131ED0" w:rsidP="00E03D88">
      <w:pPr>
        <w:spacing w:after="0" w:line="36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внедрения 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социологических панелей;</w:t>
      </w:r>
    </w:p>
    <w:p w:rsidR="00AD6997" w:rsidRPr="0063118B" w:rsidRDefault="00131ED0" w:rsidP="00131ED0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введения индекса</w:t>
      </w:r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удовлетворенности застройкой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6997" w:rsidRPr="0063118B" w:rsidRDefault="00AA1F69" w:rsidP="00AA1F69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создания </w:t>
      </w:r>
      <w:proofErr w:type="spellStart"/>
      <w:r w:rsidR="00AD6997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дашборд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1F69" w:rsidRPr="00AA1F69" w:rsidRDefault="00AA1F69" w:rsidP="00E03D88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 Воронежской области </w:t>
      </w:r>
      <w:r w:rsidR="00F77305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предлагаются следующие рекомендации (</w:t>
      </w:r>
      <w:r w:rsidRPr="00AA1F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региональная модель)</w:t>
      </w:r>
    </w:p>
    <w:p w:rsidR="00AA1F69" w:rsidRPr="0063118B" w:rsidRDefault="00AA1F69" w:rsidP="00E03D88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Создание региональной цифровой платформы участия</w:t>
      </w:r>
      <w:r w:rsidR="00F77305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ф</w:t>
      </w: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ункци</w:t>
      </w:r>
      <w:r w:rsidR="00F77305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 по:</w:t>
      </w:r>
    </w:p>
    <w:p w:rsidR="00AA1F69" w:rsidRPr="0063118B" w:rsidRDefault="00F77305" w:rsidP="00E03D88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размещению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генплан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а;</w:t>
      </w:r>
    </w:p>
    <w:p w:rsidR="00F77305" w:rsidRPr="0063118B" w:rsidRDefault="00F77305" w:rsidP="00E03D88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проведению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ГИС-опрос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ов;</w:t>
      </w:r>
    </w:p>
    <w:p w:rsidR="00AA1F69" w:rsidRPr="00AA1F69" w:rsidRDefault="00F77305" w:rsidP="00E03D88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возможности м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оделировани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сценариев застройки</w:t>
      </w:r>
    </w:p>
    <w:p w:rsidR="00AA1F69" w:rsidRPr="0063118B" w:rsidRDefault="00F77305" w:rsidP="00E03D8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Институционализация </w:t>
      </w:r>
      <w:proofErr w:type="spellStart"/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партисипаторного</w:t>
      </w:r>
      <w:proofErr w:type="spellEnd"/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проектирования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возможностью:</w:t>
      </w:r>
    </w:p>
    <w:p w:rsidR="00AA1F69" w:rsidRPr="0063118B" w:rsidRDefault="00F77305" w:rsidP="00E03D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проведения </w:t>
      </w:r>
      <w:proofErr w:type="spellStart"/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воркшоп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комплексном развитии территории;</w:t>
      </w:r>
    </w:p>
    <w:p w:rsidR="00AA1F69" w:rsidRPr="0063118B" w:rsidRDefault="00F77305" w:rsidP="00E03D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жителей в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подготовке технических </w:t>
      </w:r>
      <w:proofErr w:type="gramStart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заданий 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4D2622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реализуемые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</w:t>
      </w:r>
      <w:r w:rsidR="004D2622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D2622" w:rsidRPr="0063118B" w:rsidRDefault="004D2622" w:rsidP="004D26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проведения </w:t>
      </w:r>
      <w:r w:rsidR="00792EAC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процедуры </w:t>
      </w:r>
      <w:proofErr w:type="spellStart"/>
      <w:r w:rsidR="00792EAC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Шаретт</w:t>
      </w:r>
      <w:proofErr w:type="spellEnd"/>
      <w:r w:rsidR="00792EAC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792EAC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 предполагает</w:t>
      </w:r>
      <w:proofErr w:type="gramEnd"/>
      <w:r w:rsidR="00792EAC"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 людей в несколько небольших групп, каждая из которых последовательно генерирует идеи, пока каждый участник не получит возможность внести свой вклад в реализуемый проект.</w:t>
      </w:r>
    </w:p>
    <w:p w:rsidR="00AA1F69" w:rsidRPr="0063118B" w:rsidRDefault="00792EAC" w:rsidP="00792E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Введение регионального</w:t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стандарт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общественных обсуждений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предусматривающего:</w:t>
      </w:r>
    </w:p>
    <w:p w:rsidR="00792EAC" w:rsidRPr="0063118B" w:rsidRDefault="00792EAC" w:rsidP="00792E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- обязательного мотивированного ответа лицу, предоставившему </w:t>
      </w:r>
      <w:proofErr w:type="gramStart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замечания  (</w:t>
      </w:r>
      <w:proofErr w:type="gramEnd"/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предложения);</w:t>
      </w:r>
    </w:p>
    <w:p w:rsidR="00792EAC" w:rsidRPr="0063118B" w:rsidRDefault="00792EAC" w:rsidP="00792E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- 60 или более дней минимального срока обсуждения по проекту;</w:t>
      </w:r>
    </w:p>
    <w:p w:rsidR="00792EAC" w:rsidRPr="00AA1F69" w:rsidRDefault="00792EAC" w:rsidP="00792EA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- проведение репрезентативных (выборочных) опросов</w:t>
      </w:r>
    </w:p>
    <w:p w:rsidR="00AA1F69" w:rsidRPr="00AA1F69" w:rsidRDefault="00AA1F69" w:rsidP="007E41FE">
      <w:pPr>
        <w:spacing w:after="0" w:line="36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Агломерационный механизм согласования интересов</w:t>
      </w:r>
      <w:r w:rsidR="00792EAC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предусматривающего:</w:t>
      </w:r>
    </w:p>
    <w:p w:rsidR="00AA1F69" w:rsidRPr="0063118B" w:rsidRDefault="00792EAC" w:rsidP="00E03D88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агломерации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F69" w:rsidRPr="0063118B" w:rsidRDefault="00792EAC" w:rsidP="00E03D88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межмуниципальные общественные панели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F69" w:rsidRPr="00AA1F69" w:rsidRDefault="00792EAC" w:rsidP="00E03D88">
      <w:pPr>
        <w:spacing w:after="0" w:line="360" w:lineRule="auto"/>
        <w:ind w:firstLine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транспортные и территориальные модели</w:t>
      </w:r>
    </w:p>
    <w:p w:rsidR="00AA1F69" w:rsidRPr="00AA1F69" w:rsidRDefault="00792EAC" w:rsidP="00E03D8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Заключение социальных соглашений</w:t>
      </w:r>
      <w:r w:rsidR="00AA1F69"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застройщиками</w:t>
      </w:r>
      <w:r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четкими условиями, обязательствами и ответственностью по:</w:t>
      </w:r>
    </w:p>
    <w:p w:rsidR="00AA1F69" w:rsidRPr="00AA1F69" w:rsidRDefault="00792EAC" w:rsidP="00E03D8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строительству социальной инфраструктуры (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школы, поликлиники, транспорт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AA1F69" w:rsidRPr="00AA1F69" w:rsidRDefault="00792EAC" w:rsidP="00E03D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 за уплотнение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F69" w:rsidRPr="00AA1F69" w:rsidRDefault="00792EAC" w:rsidP="00E03D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организации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проектов по строительству.</w:t>
      </w:r>
    </w:p>
    <w:p w:rsidR="00AA1F69" w:rsidRPr="00AA1F69" w:rsidRDefault="00AA1F69" w:rsidP="00E03D88">
      <w:pPr>
        <w:spacing w:after="0" w:line="360" w:lineRule="auto"/>
        <w:ind w:firstLine="36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="00792EAC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Проведение р</w:t>
      </w: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егиональн</w:t>
      </w:r>
      <w:r w:rsidR="00792EAC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ого </w:t>
      </w: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мониторинг</w:t>
      </w:r>
      <w:r w:rsidR="00792EAC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AA1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качества городской среды</w:t>
      </w:r>
      <w:r w:rsidR="00A572E0" w:rsidRPr="006311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с:</w:t>
      </w:r>
    </w:p>
    <w:p w:rsidR="00AA1F69" w:rsidRPr="0063118B" w:rsidRDefault="00A572E0" w:rsidP="00E03D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введением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индекс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удовлетворенности застройкой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F69" w:rsidRPr="00AA1F69" w:rsidRDefault="00A572E0" w:rsidP="00E03D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созданием 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для граждан </w:t>
      </w:r>
      <w:proofErr w:type="spellStart"/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дашборд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1F69" w:rsidRPr="00AA1F69" w:rsidRDefault="00A572E0" w:rsidP="00E03D8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ежегодным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Г</w:t>
      </w:r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убернатору </w:t>
      </w:r>
      <w:proofErr w:type="gramStart"/>
      <w:r w:rsidR="00AA1F69" w:rsidRPr="00AA1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Воронежской</w:t>
      </w:r>
      <w:proofErr w:type="gramEnd"/>
      <w:r w:rsidRPr="006311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областной Думе. </w:t>
      </w:r>
    </w:p>
    <w:p w:rsidR="00AA1F69" w:rsidRPr="0063118B" w:rsidRDefault="00AA1F69" w:rsidP="00AA1F69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F69" w:rsidRPr="0063118B" w:rsidRDefault="00AA1F69" w:rsidP="00AA1F69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F69" w:rsidRPr="0063118B" w:rsidRDefault="00AA1F69" w:rsidP="00AA1F69">
      <w:pPr>
        <w:spacing w:after="0" w:line="360" w:lineRule="auto"/>
        <w:ind w:left="72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997" w:rsidRPr="0063118B" w:rsidRDefault="00AD6997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1F69" w:rsidRPr="0063118B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F69" w:rsidRPr="0063118B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F69" w:rsidRPr="0063118B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F69" w:rsidRPr="0063118B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1F69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1F69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63118B" w:rsidP="00E03D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 </w:t>
      </w:r>
      <w:r w:rsidR="00E03D88" w:rsidRPr="00E03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Опыт регионов в сфере учета общественного мнения при градостроительном планировании</w:t>
      </w:r>
      <w:r w:rsidR="00E03D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E03D88" w:rsidRDefault="00E03D88" w:rsidP="00E03D8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D88" w:rsidRDefault="00E03D88" w:rsidP="00367AF6">
      <w:pPr>
        <w:spacing w:after="0" w:line="360" w:lineRule="auto"/>
        <w:ind w:firstLine="709"/>
        <w:jc w:val="both"/>
        <w:outlineLvl w:val="2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В России, в условиях разнообразия региональных контекстов и политических режимов, практика учета общественного мнения в градостроительстве крайне неоднородна. Она представляет собой спектр: от полного игнорирования и симуляции до попыток выстроить системные диалоговые модели.</w:t>
      </w:r>
    </w:p>
    <w:p w:rsidR="00E03D88" w:rsidRDefault="00367AF6" w:rsidP="00367AF6">
      <w:pPr>
        <w:tabs>
          <w:tab w:val="left" w:pos="1740"/>
        </w:tabs>
        <w:spacing w:after="0"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  </w:t>
      </w:r>
      <w:r w:rsidR="00E03D88">
        <w:rPr>
          <w:rFonts w:ascii="Times New Roman" w:eastAsiaTheme="majorEastAsia" w:hAnsi="Times New Roman" w:cs="Times New Roman"/>
          <w:sz w:val="28"/>
          <w:szCs w:val="28"/>
        </w:rPr>
        <w:t>Вместе с тем, н</w:t>
      </w:r>
      <w:r w:rsidR="00E03D88" w:rsidRPr="00E03D88">
        <w:rPr>
          <w:rFonts w:ascii="Times New Roman" w:eastAsiaTheme="majorEastAsia" w:hAnsi="Times New Roman" w:cs="Times New Roman"/>
          <w:sz w:val="28"/>
          <w:szCs w:val="28"/>
        </w:rPr>
        <w:t>есмотря на давление общероссийских проблем (формализм слушаний, доминирование застройщика), в ряде субъектов Р</w:t>
      </w:r>
      <w:r w:rsidR="00E03D88">
        <w:rPr>
          <w:rFonts w:ascii="Times New Roman" w:eastAsiaTheme="majorEastAsia" w:hAnsi="Times New Roman" w:cs="Times New Roman"/>
          <w:sz w:val="28"/>
          <w:szCs w:val="28"/>
        </w:rPr>
        <w:t xml:space="preserve">оссийской </w:t>
      </w:r>
      <w:r w:rsidR="00E03D88" w:rsidRPr="00E03D88">
        <w:rPr>
          <w:rFonts w:ascii="Times New Roman" w:eastAsiaTheme="majorEastAsia" w:hAnsi="Times New Roman" w:cs="Times New Roman"/>
          <w:sz w:val="28"/>
          <w:szCs w:val="28"/>
        </w:rPr>
        <w:t>Ф</w:t>
      </w:r>
      <w:r w:rsidR="00E03D88">
        <w:rPr>
          <w:rFonts w:ascii="Times New Roman" w:eastAsiaTheme="majorEastAsia" w:hAnsi="Times New Roman" w:cs="Times New Roman"/>
          <w:sz w:val="28"/>
          <w:szCs w:val="28"/>
        </w:rPr>
        <w:t>едерации</w:t>
      </w:r>
      <w:r w:rsidR="00E03D88"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и отдельных муниципалитет</w:t>
      </w:r>
      <w:r w:rsidR="00E03D88">
        <w:rPr>
          <w:rFonts w:ascii="Times New Roman" w:eastAsiaTheme="majorEastAsia" w:hAnsi="Times New Roman" w:cs="Times New Roman"/>
          <w:sz w:val="28"/>
          <w:szCs w:val="28"/>
        </w:rPr>
        <w:t>ах</w:t>
      </w:r>
      <w:r w:rsidR="00E03D88"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сформировались интересные инициативы, заслуживающие изучения и тиражирования. Данный обзор ставит целью классифицировать и проанализировать ключевые модели и практики, сложившиеся в регионах.</w:t>
      </w:r>
    </w:p>
    <w:p w:rsidR="00367AF6" w:rsidRPr="00367AF6" w:rsidRDefault="00367AF6" w:rsidP="00367AF6">
      <w:pPr>
        <w:keepNext/>
        <w:keepLines/>
        <w:numPr>
          <w:ilvl w:val="0"/>
          <w:numId w:val="4"/>
        </w:numPr>
        <w:spacing w:before="40" w:after="0" w:line="360" w:lineRule="auto"/>
        <w:ind w:firstLine="65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Доминирующая модель: «Московский стандарт» </w:t>
      </w:r>
    </w:p>
    <w:p w:rsidR="00367AF6" w:rsidRDefault="00367AF6" w:rsidP="00367AF6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Лидер по данной </w:t>
      </w:r>
      <w:proofErr w:type="gramStart"/>
      <w:r w:rsidRPr="00367AF6">
        <w:rPr>
          <w:rFonts w:ascii="Times New Roman" w:eastAsiaTheme="majorEastAsia" w:hAnsi="Times New Roman" w:cs="Times New Roman"/>
          <w:sz w:val="28"/>
          <w:szCs w:val="28"/>
        </w:rPr>
        <w:t>модели  -</w:t>
      </w:r>
      <w:proofErr w:type="gramEnd"/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  г. Москва.</w:t>
      </w:r>
    </w:p>
    <w:p w:rsidR="00367AF6" w:rsidRPr="00367AF6" w:rsidRDefault="00367AF6" w:rsidP="00367AF6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367AF6">
        <w:rPr>
          <w:rFonts w:ascii="Times New Roman" w:eastAsiaTheme="majorEastAsia" w:hAnsi="Times New Roman" w:cs="Times New Roman"/>
          <w:sz w:val="28"/>
          <w:szCs w:val="28"/>
        </w:rPr>
        <w:t>Суть модели - в акценте на масштабные цифровые платформы и стандартизированные процедуры, инициируемые и жестко контролируемые региональной властью.</w:t>
      </w:r>
    </w:p>
    <w:p w:rsidR="00367AF6" w:rsidRPr="00367AF6" w:rsidRDefault="00367AF6" w:rsidP="00367AF6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Существующие практики: </w:t>
      </w:r>
    </w:p>
    <w:p w:rsidR="00367AF6" w:rsidRPr="00367AF6" w:rsidRDefault="00367AF6" w:rsidP="00367AF6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- «Активный гражданин» - крупнейшая в России </w:t>
      </w:r>
      <w:proofErr w:type="spellStart"/>
      <w:r w:rsidRPr="00367AF6">
        <w:rPr>
          <w:rFonts w:ascii="Times New Roman" w:eastAsiaTheme="majorEastAsia" w:hAnsi="Times New Roman" w:cs="Times New Roman"/>
          <w:sz w:val="28"/>
          <w:szCs w:val="28"/>
        </w:rPr>
        <w:t>краудсорсинговая</w:t>
      </w:r>
      <w:proofErr w:type="spellEnd"/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 платформа. Используется для консультативных голосований по выбору объектов благоустройства, дизайну малых архитектурных форм, названиям станций Московского центрального кольца. Вместе с тем, помимо сильных сторон, таких как массовость, легитимация решений большими данными, имеются и слабые стороны: вопросы часто носят вторичный, «декоративный» характер («какой цвет скамейки?»), не затрагивая стратегические решения по застройке или транспортной схеме. Риск иллюзии участия.</w:t>
      </w:r>
    </w:p>
    <w:p w:rsidR="00367AF6" w:rsidRPr="00367AF6" w:rsidRDefault="00367AF6" w:rsidP="00367AF6">
      <w:pPr>
        <w:keepNext/>
        <w:keepLines/>
        <w:spacing w:before="40"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</w:p>
    <w:p w:rsidR="00367AF6" w:rsidRDefault="00367AF6" w:rsidP="00367AF6">
      <w:pPr>
        <w:tabs>
          <w:tab w:val="left" w:pos="1740"/>
        </w:tabs>
        <w:spacing w:after="0"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</w:p>
    <w:p w:rsidR="00367AF6" w:rsidRPr="00367AF6" w:rsidRDefault="00367AF6" w:rsidP="00367AF6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proofErr w:type="gramStart"/>
      <w:r w:rsidRPr="00367AF6">
        <w:rPr>
          <w:rFonts w:ascii="Times New Roman" w:eastAsiaTheme="majorEastAsia" w:hAnsi="Times New Roman" w:cs="Times New Roman"/>
          <w:sz w:val="28"/>
          <w:szCs w:val="28"/>
        </w:rPr>
        <w:lastRenderedPageBreak/>
        <w:t>Таким  образом</w:t>
      </w:r>
      <w:proofErr w:type="gramEnd"/>
      <w:r w:rsidRPr="00367AF6">
        <w:rPr>
          <w:rFonts w:ascii="Times New Roman" w:eastAsiaTheme="majorEastAsia" w:hAnsi="Times New Roman" w:cs="Times New Roman"/>
          <w:sz w:val="28"/>
          <w:szCs w:val="28"/>
        </w:rPr>
        <w:t>, Москва демонстрирует мощную инфраструктуру для учета мнения граждан,  но часто использует ее для технологичной легитимации уже принятых решений, а не для подлинного соучастия в планировании.</w:t>
      </w:r>
    </w:p>
    <w:p w:rsidR="00367AF6" w:rsidRPr="00EC0065" w:rsidRDefault="00367AF6" w:rsidP="00367AF6">
      <w:pPr>
        <w:tabs>
          <w:tab w:val="left" w:pos="1740"/>
        </w:tabs>
        <w:spacing w:after="0"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    </w:t>
      </w:r>
      <w:r w:rsidRPr="00EC0065">
        <w:rPr>
          <w:rFonts w:ascii="Times New Roman" w:eastAsiaTheme="majorEastAsia" w:hAnsi="Times New Roman" w:cs="Times New Roman"/>
          <w:sz w:val="28"/>
          <w:szCs w:val="28"/>
        </w:rPr>
        <w:t xml:space="preserve">2. Модель «Гражданского </w:t>
      </w:r>
      <w:proofErr w:type="spellStart"/>
      <w:r w:rsidRPr="00EC0065">
        <w:rPr>
          <w:rFonts w:ascii="Times New Roman" w:eastAsiaTheme="majorEastAsia" w:hAnsi="Times New Roman" w:cs="Times New Roman"/>
          <w:sz w:val="28"/>
          <w:szCs w:val="28"/>
        </w:rPr>
        <w:t>активизма</w:t>
      </w:r>
      <w:proofErr w:type="spellEnd"/>
      <w:r w:rsidRPr="00EC0065">
        <w:rPr>
          <w:rFonts w:ascii="Times New Roman" w:eastAsiaTheme="majorEastAsia" w:hAnsi="Times New Roman" w:cs="Times New Roman"/>
          <w:sz w:val="28"/>
          <w:szCs w:val="28"/>
        </w:rPr>
        <w:t xml:space="preserve"> и давления снизу»</w:t>
      </w:r>
    </w:p>
    <w:p w:rsidR="00367AF6" w:rsidRPr="00367AF6" w:rsidRDefault="00367AF6" w:rsidP="00367AF6">
      <w:pPr>
        <w:tabs>
          <w:tab w:val="left" w:pos="1740"/>
        </w:tabs>
        <w:spacing w:after="0"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     </w:t>
      </w:r>
      <w:r w:rsidRPr="00367AF6">
        <w:rPr>
          <w:rFonts w:ascii="Times New Roman" w:eastAsiaTheme="majorEastAsia" w:hAnsi="Times New Roman" w:cs="Times New Roman"/>
          <w:sz w:val="28"/>
          <w:szCs w:val="28"/>
        </w:rPr>
        <w:t>Субъекты-примеры, применяющие в своей деятельности модель: Санкт-Петербург, Екатеринбург, Казань, Новосибирск.</w:t>
      </w:r>
    </w:p>
    <w:p w:rsidR="00367AF6" w:rsidRPr="00E03D88" w:rsidRDefault="00367AF6" w:rsidP="00367AF6">
      <w:pPr>
        <w:tabs>
          <w:tab w:val="left" w:pos="1740"/>
        </w:tabs>
        <w:spacing w:after="0" w:line="360" w:lineRule="auto"/>
        <w:jc w:val="both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           </w:t>
      </w:r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Суть модели - активное, часто оппозиционное, профессиональное городское сообщество (архитекторы, урбанисты, юристы) и жилищные активисты вынуждают власть и девелоперов идти на диалог через суды, </w:t>
      </w:r>
      <w:proofErr w:type="spellStart"/>
      <w:r w:rsidRPr="00367AF6">
        <w:rPr>
          <w:rFonts w:ascii="Times New Roman" w:eastAsiaTheme="majorEastAsia" w:hAnsi="Times New Roman" w:cs="Times New Roman"/>
          <w:sz w:val="28"/>
          <w:szCs w:val="28"/>
        </w:rPr>
        <w:t>медийное</w:t>
      </w:r>
      <w:proofErr w:type="spellEnd"/>
      <w:r w:rsidRPr="00367AF6">
        <w:rPr>
          <w:rFonts w:ascii="Times New Roman" w:eastAsiaTheme="majorEastAsia" w:hAnsi="Times New Roman" w:cs="Times New Roman"/>
          <w:sz w:val="28"/>
          <w:szCs w:val="28"/>
        </w:rPr>
        <w:t xml:space="preserve"> давление и массовые протесты.</w:t>
      </w:r>
    </w:p>
    <w:p w:rsidR="00761B57" w:rsidRPr="00E03D88" w:rsidRDefault="00761B57" w:rsidP="00744F69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3. Модель «Институционального диалога и соучаствующего проектирования»</w:t>
      </w:r>
    </w:p>
    <w:p w:rsidR="00761B57" w:rsidRPr="00E03D88" w:rsidRDefault="00761B57" w:rsidP="00761B57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Названная модель </w:t>
      </w:r>
      <w:proofErr w:type="gramStart"/>
      <w:r w:rsidRPr="00E03D88">
        <w:rPr>
          <w:rFonts w:ascii="Times New Roman" w:eastAsiaTheme="majorEastAsia" w:hAnsi="Times New Roman" w:cs="Times New Roman"/>
          <w:sz w:val="28"/>
          <w:szCs w:val="28"/>
        </w:rPr>
        <w:t>реализуется  в</w:t>
      </w:r>
      <w:proofErr w:type="gramEnd"/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Татарстане, Ярославле, Иркутске, Калининграде.</w:t>
      </w:r>
    </w:p>
    <w:p w:rsidR="00761B57" w:rsidRPr="00E03D88" w:rsidRDefault="00761B57" w:rsidP="00761B57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Суть модели</w:t>
      </w:r>
      <w:r w:rsidR="00367AF6">
        <w:rPr>
          <w:rFonts w:ascii="Times New Roman" w:eastAsiaTheme="majorEastAsia" w:hAnsi="Times New Roman" w:cs="Times New Roman"/>
          <w:sz w:val="28"/>
          <w:szCs w:val="28"/>
        </w:rPr>
        <w:t xml:space="preserve"> -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попытки власти или девелоперов нанять профессионалов (архитекторов-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фасилитаторов</w:t>
      </w:r>
      <w:proofErr w:type="spellEnd"/>
      <w:r w:rsidRPr="00E03D88">
        <w:rPr>
          <w:rFonts w:ascii="Times New Roman" w:eastAsiaTheme="majorEastAsia" w:hAnsi="Times New Roman" w:cs="Times New Roman"/>
          <w:sz w:val="28"/>
          <w:szCs w:val="28"/>
        </w:rPr>
        <w:t>, социологов) для организации структурированного, ра</w:t>
      </w:r>
      <w:r w:rsidR="00367AF6">
        <w:rPr>
          <w:rFonts w:ascii="Times New Roman" w:eastAsiaTheme="majorEastAsia" w:hAnsi="Times New Roman" w:cs="Times New Roman"/>
          <w:sz w:val="28"/>
          <w:szCs w:val="28"/>
        </w:rPr>
        <w:t>вного и содержательного диалога с населением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.</w:t>
      </w:r>
    </w:p>
    <w:p w:rsidR="00761B57" w:rsidRPr="00E03D88" w:rsidRDefault="00761B57" w:rsidP="00761B57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Практикуется создание общественных советов при мэриях</w:t>
      </w:r>
      <w:r w:rsidR="00367AF6">
        <w:rPr>
          <w:rFonts w:ascii="Times New Roman" w:eastAsiaTheme="majorEastAsia" w:hAnsi="Times New Roman" w:cs="Times New Roman"/>
          <w:sz w:val="28"/>
          <w:szCs w:val="28"/>
        </w:rPr>
        <w:t xml:space="preserve">. Например, созданные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в Иркутске, Калининграде</w:t>
      </w:r>
      <w:r w:rsidR="00367AF6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советы по архитектуре и градостроительству с участием общественности стали площадкой для предварительного обсуждения проектов до выхода на слушания.</w:t>
      </w:r>
    </w:p>
    <w:p w:rsidR="00761B57" w:rsidRPr="00E03D88" w:rsidRDefault="00367AF6" w:rsidP="00761B57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Данная модель н</w:t>
      </w:r>
      <w:r w:rsidR="00761B57" w:rsidRPr="00E03D88">
        <w:rPr>
          <w:rFonts w:ascii="Times New Roman" w:eastAsiaTheme="majorEastAsia" w:hAnsi="Times New Roman" w:cs="Times New Roman"/>
          <w:sz w:val="28"/>
          <w:szCs w:val="28"/>
        </w:rPr>
        <w:t>аиболее прогрессивная, но наименее устойчивая</w:t>
      </w:r>
      <w:r>
        <w:rPr>
          <w:rFonts w:ascii="Times New Roman" w:eastAsiaTheme="majorEastAsia" w:hAnsi="Times New Roman" w:cs="Times New Roman"/>
          <w:sz w:val="28"/>
          <w:szCs w:val="28"/>
        </w:rPr>
        <w:t xml:space="preserve">, так </w:t>
      </w:r>
      <w:proofErr w:type="gramStart"/>
      <w:r>
        <w:rPr>
          <w:rFonts w:ascii="Times New Roman" w:eastAsiaTheme="majorEastAsia" w:hAnsi="Times New Roman" w:cs="Times New Roman"/>
          <w:sz w:val="28"/>
          <w:szCs w:val="28"/>
        </w:rPr>
        <w:t xml:space="preserve">как </w:t>
      </w:r>
      <w:r w:rsidR="00761B57"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зависит</w:t>
      </w:r>
      <w:proofErr w:type="gramEnd"/>
      <w:r w:rsidR="00761B57"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от политической воли конкретного главы региона/города и финансирования. </w:t>
      </w:r>
    </w:p>
    <w:p w:rsidR="00EC0065" w:rsidRPr="00EC0065" w:rsidRDefault="00EC0065" w:rsidP="00EC006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Модель «Правового и технологического регулирования»</w:t>
      </w:r>
    </w:p>
    <w:p w:rsidR="00EC0065" w:rsidRPr="00EC0065" w:rsidRDefault="00EC0065" w:rsidP="00EC006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качестве примера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применения данной модели </w:t>
      </w:r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можно </w:t>
      </w:r>
      <w:proofErr w:type="gramStart"/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выделить  Московскую</w:t>
      </w:r>
      <w:proofErr w:type="gramEnd"/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область, ХМАО.</w:t>
      </w:r>
    </w:p>
    <w:p w:rsidR="00EC0065" w:rsidRDefault="00EC0065" w:rsidP="00EC006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Суть модели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</w:t>
      </w:r>
      <w:r w:rsidRPr="00EC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попытки снизить градус конфликта через ужесточение регламентов и внедрение технологий, повышающих прозрачность.</w:t>
      </w:r>
    </w:p>
    <w:p w:rsidR="00EC0065" w:rsidRDefault="00EC0065" w:rsidP="00EC0065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3D88" w:rsidRPr="00E03D88" w:rsidRDefault="00E03D88" w:rsidP="00EC0065">
      <w:pPr>
        <w:keepNext/>
        <w:keepLines/>
        <w:spacing w:after="0" w:line="360" w:lineRule="auto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lastRenderedPageBreak/>
        <w:tab/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>Учитывая изложенное можно сделать вывод, что л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идером по масштабу 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применения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цифровых инструментов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 в 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="00EC0065" w:rsidRPr="00EC0065">
        <w:rPr>
          <w:rFonts w:ascii="Times New Roman" w:eastAsiaTheme="majorEastAsia" w:hAnsi="Times New Roman" w:cs="Times New Roman"/>
          <w:sz w:val="28"/>
          <w:szCs w:val="28"/>
        </w:rPr>
        <w:t>сфере учета общественного мнения при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 градостроительном планировании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является Москва.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Лидером по силе гражданского общества и его влиянию 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являются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Санкт-Петербург и крупнейшие города-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миллионники</w:t>
      </w:r>
      <w:proofErr w:type="spellEnd"/>
      <w:r w:rsidRPr="00E03D88">
        <w:rPr>
          <w:rFonts w:ascii="Times New Roman" w:eastAsiaTheme="majorEastAsia" w:hAnsi="Times New Roman" w:cs="Times New Roman"/>
          <w:sz w:val="28"/>
          <w:szCs w:val="28"/>
        </w:rPr>
        <w:t>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Наиболее перспективные, но точечные кейсы реального соучастия рождаются там, где пересекаются воля власти, активность сообщества и наличие профессиональных посредников.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Для системного улучшения ситуации необходимы 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комплексные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изменения на всех уровнях: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1.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ab/>
        <w:t xml:space="preserve">Федеральный: внесение поправок в 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ГрК</w:t>
      </w:r>
      <w:proofErr w:type="spellEnd"/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РФ, обязывающих проводить 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предпроектные</w:t>
      </w:r>
      <w:proofErr w:type="spellEnd"/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общественные обсуждения для стратегических и крупных объектов, а также </w:t>
      </w:r>
      <w:proofErr w:type="gramStart"/>
      <w:r w:rsidRPr="00E03D88">
        <w:rPr>
          <w:rFonts w:ascii="Times New Roman" w:eastAsiaTheme="majorEastAsia" w:hAnsi="Times New Roman" w:cs="Times New Roman"/>
          <w:sz w:val="28"/>
          <w:szCs w:val="28"/>
        </w:rPr>
        <w:t>в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едение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институт</w:t>
      </w:r>
      <w:proofErr w:type="gramEnd"/>
      <w:r w:rsidRPr="00E03D88">
        <w:rPr>
          <w:rFonts w:ascii="Times New Roman" w:eastAsiaTheme="majorEastAsia" w:hAnsi="Times New Roman" w:cs="Times New Roman"/>
          <w:sz w:val="28"/>
          <w:szCs w:val="28"/>
        </w:rPr>
        <w:t xml:space="preserve"> публичного ответа на все предложения.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2.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ab/>
        <w:t xml:space="preserve">Региональный: создание региональных центров компетенций по публичным коммуникациям в градостроительстве, разработка стандартов проведения 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воркшопов</w:t>
      </w:r>
      <w:proofErr w:type="spellEnd"/>
      <w:r w:rsidRPr="00E03D88">
        <w:rPr>
          <w:rFonts w:ascii="Times New Roman" w:eastAsiaTheme="majorEastAsia" w:hAnsi="Times New Roman" w:cs="Times New Roman"/>
          <w:sz w:val="28"/>
          <w:szCs w:val="28"/>
        </w:rPr>
        <w:t>, поддержка независимых град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остроительных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советов.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3.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ab/>
        <w:t xml:space="preserve">Муниципальный: обязательное использование 3D-визуализации, проведение образовательных программ для жителей по основам градостроительства, выделение бюджетов на </w:t>
      </w:r>
      <w:proofErr w:type="spellStart"/>
      <w:r w:rsidRPr="00E03D88">
        <w:rPr>
          <w:rFonts w:ascii="Times New Roman" w:eastAsiaTheme="majorEastAsia" w:hAnsi="Times New Roman" w:cs="Times New Roman"/>
          <w:sz w:val="28"/>
          <w:szCs w:val="28"/>
        </w:rPr>
        <w:t>фасилитацию</w:t>
      </w:r>
      <w:proofErr w:type="spellEnd"/>
      <w:r w:rsidR="00EC0065">
        <w:rPr>
          <w:rFonts w:ascii="Times New Roman" w:eastAsiaTheme="majorEastAsia" w:hAnsi="Times New Roman" w:cs="Times New Roman"/>
          <w:sz w:val="28"/>
          <w:szCs w:val="28"/>
        </w:rPr>
        <w:t>, при которой</w:t>
      </w:r>
      <w:r w:rsidR="00EC0065" w:rsidRPr="00EC0065">
        <w:t xml:space="preserve"> </w:t>
      </w:r>
      <w:r w:rsidR="00EC0065">
        <w:t>с</w:t>
      </w:r>
      <w:r w:rsidR="00EC0065" w:rsidRPr="00EC0065">
        <w:rPr>
          <w:rFonts w:ascii="Times New Roman" w:eastAsiaTheme="majorEastAsia" w:hAnsi="Times New Roman" w:cs="Times New Roman"/>
          <w:sz w:val="28"/>
          <w:szCs w:val="28"/>
        </w:rPr>
        <w:t>пециалист не диктует решения, а направляет дискуссию, устраняет барьеры и обеспечивает продуктивный диалог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 между властью, девелоперами и населением.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4.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ab/>
        <w:t>Профессиональное сообщество: развитие образования в области соучаствующего проектирования и городской медиации.</w:t>
      </w:r>
    </w:p>
    <w:p w:rsidR="00E03D88" w:rsidRPr="00E03D88" w:rsidRDefault="00E03D88" w:rsidP="00E03D88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E03D88">
        <w:rPr>
          <w:rFonts w:ascii="Times New Roman" w:eastAsiaTheme="majorEastAsia" w:hAnsi="Times New Roman" w:cs="Times New Roman"/>
          <w:sz w:val="28"/>
          <w:szCs w:val="28"/>
        </w:rPr>
        <w:t>Только комбинация сильного гражданского общества, профессиональных инструментов диалога и доброй воли власти сможет трансформировать градостроительное планирование в России</w:t>
      </w:r>
      <w:r w:rsidR="00EC0065">
        <w:rPr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в пространство</w:t>
      </w:r>
      <w:r w:rsidRPr="00E03D88">
        <w:rPr>
          <w:rFonts w:ascii="Times New Roman" w:eastAsiaTheme="majorEastAsia" w:hAnsi="Times New Roman" w:cs="Times New Roman"/>
          <w:b/>
          <w:sz w:val="28"/>
          <w:szCs w:val="28"/>
        </w:rPr>
        <w:t xml:space="preserve"> </w:t>
      </w:r>
      <w:r w:rsidRPr="00E03D88">
        <w:rPr>
          <w:rFonts w:ascii="Times New Roman" w:eastAsiaTheme="majorEastAsia" w:hAnsi="Times New Roman" w:cs="Times New Roman"/>
          <w:sz w:val="28"/>
          <w:szCs w:val="28"/>
        </w:rPr>
        <w:t>коллективного созидания.</w:t>
      </w:r>
    </w:p>
    <w:p w:rsidR="00E03D88" w:rsidRPr="00E03D88" w:rsidRDefault="00E03D88" w:rsidP="00E03D88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E03D88" w:rsidRPr="00E03D88" w:rsidRDefault="00E03D88" w:rsidP="00E03D88">
      <w:pPr>
        <w:keepNext/>
        <w:keepLines/>
        <w:spacing w:before="40" w:after="0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</w:p>
    <w:p w:rsidR="00E03D88" w:rsidRDefault="00744F69" w:rsidP="00744F69">
      <w:pPr>
        <w:keepNext/>
        <w:keepLines/>
        <w:spacing w:before="40" w:after="0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6. Н</w:t>
      </w:r>
      <w:r w:rsidRPr="00744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овеллы </w:t>
      </w:r>
      <w:r w:rsidR="00B95F1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 </w:t>
      </w:r>
      <w:r w:rsidRPr="00744F69">
        <w:rPr>
          <w:rFonts w:ascii="Times New Roman" w:hAnsi="Times New Roman" w:cs="Times New Roman"/>
          <w:b/>
          <w:sz w:val="28"/>
          <w:szCs w:val="28"/>
          <w:lang w:eastAsia="ru-RU"/>
        </w:rPr>
        <w:t>законодательств</w:t>
      </w:r>
      <w:r w:rsidR="00B95F10">
        <w:rPr>
          <w:rFonts w:ascii="Times New Roman" w:hAnsi="Times New Roman" w:cs="Times New Roman"/>
          <w:b/>
          <w:sz w:val="28"/>
          <w:szCs w:val="28"/>
          <w:lang w:eastAsia="ru-RU"/>
        </w:rPr>
        <w:t>е</w:t>
      </w:r>
      <w:r w:rsidRPr="00744F6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сфере учета общественного мнения при    градостроительном планировании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744F69" w:rsidRDefault="00744F69" w:rsidP="00744F69">
      <w:pPr>
        <w:keepNext/>
        <w:keepLines/>
        <w:spacing w:before="40" w:after="0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44F69" w:rsidRPr="00A73DC3" w:rsidRDefault="00A73DC3" w:rsidP="00A73DC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73DC3">
        <w:rPr>
          <w:rFonts w:ascii="Times New Roman" w:hAnsi="Times New Roman" w:cs="Times New Roman"/>
          <w:sz w:val="28"/>
          <w:szCs w:val="28"/>
        </w:rPr>
        <w:t xml:space="preserve">Федеральным законом «О внесении изменений в Градостроительный кодекс Российской Федерации и отдельные законодательные акты Российской Федерации» от 28 декабря 2025 года № 507-ФЗ внесены изменения в Градостроительный кодекс Российской </w:t>
      </w:r>
      <w:proofErr w:type="gramStart"/>
      <w:r w:rsidRPr="00A73DC3">
        <w:rPr>
          <w:rFonts w:ascii="Times New Roman" w:hAnsi="Times New Roman" w:cs="Times New Roman"/>
          <w:sz w:val="28"/>
          <w:szCs w:val="28"/>
        </w:rPr>
        <w:t>Федерации,  устанавливающие</w:t>
      </w:r>
      <w:proofErr w:type="gramEnd"/>
      <w:r w:rsidRPr="00A73DC3">
        <w:rPr>
          <w:rFonts w:ascii="Times New Roman" w:hAnsi="Times New Roman" w:cs="Times New Roman"/>
          <w:sz w:val="28"/>
          <w:szCs w:val="28"/>
        </w:rPr>
        <w:t xml:space="preserve"> следующие особенности при осуществлении градостроительной деятельности в 2026 году:</w:t>
      </w:r>
    </w:p>
    <w:p w:rsidR="00A73DC3" w:rsidRPr="00A73DC3" w:rsidRDefault="00A73DC3" w:rsidP="00A73DC3">
      <w:pPr>
        <w:keepNext/>
        <w:keepLines/>
        <w:spacing w:after="0" w:line="360" w:lineRule="auto"/>
        <w:ind w:firstLine="708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 w:rsidRPr="00A73DC3">
        <w:rPr>
          <w:rFonts w:ascii="Times New Roman" w:eastAsiaTheme="majorEastAsia" w:hAnsi="Times New Roman" w:cs="Times New Roman"/>
          <w:sz w:val="28"/>
          <w:szCs w:val="28"/>
        </w:rPr>
        <w:t>- срок проведения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превышать один месяц;</w:t>
      </w:r>
    </w:p>
    <w:p w:rsidR="00A73DC3" w:rsidRDefault="00A73DC3" w:rsidP="000B3C6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z w:val="28"/>
          <w:szCs w:val="28"/>
        </w:rPr>
        <w:t xml:space="preserve">- </w:t>
      </w:r>
      <w:r w:rsidRPr="000B3C63">
        <w:rPr>
          <w:rFonts w:ascii="Times New Roman" w:eastAsiaTheme="majorEastAsia" w:hAnsi="Times New Roman" w:cs="Times New Roman"/>
          <w:sz w:val="28"/>
          <w:szCs w:val="28"/>
        </w:rPr>
        <w:t>нормативными правовыми актами Правительства Российской Федерации, высших исполнительных органов государственной власти субъектов Российской Федерации могут быть установлены случаи утверждения указанных проектов, внесения изменений в указанные проекты без проведения общественных об</w:t>
      </w:r>
      <w:r w:rsidR="000B3C63" w:rsidRPr="000B3C63">
        <w:rPr>
          <w:rFonts w:ascii="Times New Roman" w:eastAsiaTheme="majorEastAsia" w:hAnsi="Times New Roman" w:cs="Times New Roman"/>
          <w:sz w:val="28"/>
          <w:szCs w:val="28"/>
        </w:rPr>
        <w:t>суждений или публичных слушаний</w:t>
      </w:r>
      <w:r w:rsidR="000B3C63">
        <w:rPr>
          <w:rFonts w:ascii="Times New Roman" w:eastAsiaTheme="majorEastAsia" w:hAnsi="Times New Roman" w:cs="Times New Roman"/>
          <w:sz w:val="28"/>
          <w:szCs w:val="28"/>
        </w:rPr>
        <w:t>.</w:t>
      </w:r>
    </w:p>
    <w:p w:rsidR="000B3C63" w:rsidRDefault="000B3C63" w:rsidP="000B3C6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 xml:space="preserve">Как отмечено экспертами, </w:t>
      </w:r>
      <w:r w:rsidRPr="000B3C63">
        <w:rPr>
          <w:rFonts w:ascii="Times New Roman" w:eastAsiaTheme="majorEastAsia" w:hAnsi="Times New Roman" w:cs="Times New Roman"/>
          <w:sz w:val="28"/>
          <w:szCs w:val="28"/>
        </w:rPr>
        <w:t>в</w:t>
      </w:r>
      <w:r w:rsidR="00744F69"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озможность временного моратория на проведение слушаний была предусмотрена федеральным законодательством в 2022</w:t>
      </w:r>
      <w:r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-2024</w:t>
      </w:r>
      <w:r w:rsidR="00744F69"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spellStart"/>
      <w:r w:rsidR="00744F69"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  <w:r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spellEnd"/>
      <w:r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744F69"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как временная мера для поддержки строительной отрасли из-за международных санкций. </w:t>
      </w:r>
      <w:r w:rsidRPr="000B3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Временные нормы были призваны </w:t>
      </w:r>
      <w:r w:rsidR="00F23B73" w:rsidRPr="00F23B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вызвать дополнительный импульс развития строительной отрасли</w:t>
      </w:r>
      <w:r w:rsid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D4185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 сложно прогнозируемый период»</w:t>
      </w:r>
      <w:r w:rsid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2D4185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допустить критического снижения объемов жилищного строительства,</w:t>
      </w:r>
      <w:r w:rsid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B730EB" w:rsidRPr="00B7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сокра</w:t>
      </w:r>
      <w:r w:rsidR="00B7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тить </w:t>
      </w:r>
      <w:r w:rsidR="00B730EB" w:rsidRPr="00B7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инвестиционно</w:t>
      </w:r>
      <w:proofErr w:type="gramEnd"/>
      <w:r w:rsidR="00B730EB" w:rsidRPr="00B7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-строительный цикл и уменьш</w:t>
      </w:r>
      <w:r w:rsidR="00B7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ить издержки застройщиков.</w:t>
      </w:r>
    </w:p>
    <w:p w:rsidR="00F23B73" w:rsidRDefault="00F23B73" w:rsidP="000B3C6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30EB" w:rsidRPr="002D4185" w:rsidRDefault="000B3C63" w:rsidP="000B3C6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Вместе с тем, вице-президентом фонда «Институт экономики города» Татьяной </w:t>
      </w:r>
      <w:proofErr w:type="spellStart"/>
      <w:proofErr w:type="gramStart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Полиди</w:t>
      </w:r>
      <w:proofErr w:type="spell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обращено</w:t>
      </w:r>
      <w:proofErr w:type="gram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внимание на то, что в 2024 г. более чем в 40 городах прокуратурой остановлены стройки жилья из-за его необеспеченности школами и садами, что свидетельствует  о выполнении девелоперами  законодательства не в полной мере. Таким </w:t>
      </w:r>
      <w:proofErr w:type="gramStart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образом,  публичные</w:t>
      </w:r>
      <w:proofErr w:type="gram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слушания - это гарантия соблюдения прав человека на благоприя</w:t>
      </w:r>
      <w:r w:rsidR="00B730EB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тные условия жизнедеятельности.</w:t>
      </w:r>
    </w:p>
    <w:p w:rsidR="00744F69" w:rsidRPr="002D4185" w:rsidRDefault="000B3C63" w:rsidP="000B3C63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мнению заместителя председателя комитета Государственной Думы по строительству и ЖКХ </w:t>
      </w:r>
      <w:proofErr w:type="spellStart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СергеЯ</w:t>
      </w:r>
      <w:proofErr w:type="spell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Колунова</w:t>
      </w:r>
      <w:proofErr w:type="spell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(«Единая Россия»), который до избрания возглавлял девелоперскую компанию «Садовое кольцо» отмена слушаний </w:t>
      </w:r>
      <w:proofErr w:type="gramStart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 2022</w:t>
      </w:r>
      <w:proofErr w:type="gramEnd"/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2024 гг. была экспериментом и доказала свою эффективность, 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 как ж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алоб на отсутствие публичных слушаний практически не было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Таким образом, можно говорить о сокращении 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бюрократически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процедур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в ущерб качеству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730EB" w:rsidRPr="002D4185" w:rsidRDefault="00B730EB" w:rsidP="00B730EB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Принимая во внимание приведенные мнения, указанная и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нициативна неоднозначна и может привести к нарушению принципа участия граждан в осуществлении 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градостроительной деятельности, 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нию 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неравны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услови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конкуренции и лиш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ению </w:t>
      </w:r>
      <w:proofErr w:type="gramStart"/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возможност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ей </w:t>
      </w:r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жителей</w:t>
      </w:r>
      <w:proofErr w:type="gramEnd"/>
      <w:r w:rsidR="00744F69"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участвовать в формировании окружающей среды</w:t>
      </w:r>
      <w:r w:rsidRPr="002D4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730EB" w:rsidRDefault="00B730EB" w:rsidP="00B730EB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730EB" w:rsidRDefault="00B730EB" w:rsidP="00B730EB">
      <w:pPr>
        <w:keepNext/>
        <w:keepLines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44F69" w:rsidRPr="00744F69" w:rsidRDefault="00744F69" w:rsidP="00744F69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D88" w:rsidRPr="00E03D88" w:rsidRDefault="00E03D88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D88" w:rsidRPr="00E03D88" w:rsidRDefault="00E03D88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03D88" w:rsidRPr="00E03D88" w:rsidRDefault="00E03D88" w:rsidP="00E03D88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0BD8" w:rsidRDefault="00B80BD8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6997" w:rsidRDefault="00AA1F69" w:rsidP="00AD6997">
      <w:pPr>
        <w:spacing w:after="0" w:line="36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Заключение.</w:t>
      </w:r>
    </w:p>
    <w:p w:rsidR="00AD6997" w:rsidRPr="007E41FE" w:rsidRDefault="007E41FE" w:rsidP="007E41FE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текущем периоде с учетом действующего градостроительного законодательства у</w:t>
      </w:r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 общественного мнения в российской системе градостроительного планирования носит </w:t>
      </w:r>
      <w:r w:rsidR="00AD6997" w:rsidRPr="007E41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консультативный и формализованный характер</w:t>
      </w:r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обусловлено конструкцией</w:t>
      </w:r>
      <w:r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самого</w:t>
      </w:r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</w:t>
      </w:r>
      <w:r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ориентированной на административно-правовую модель управления территориальным развитием. Отсутствие обязательных механизмов </w:t>
      </w:r>
      <w:proofErr w:type="spellStart"/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партисипаторного</w:t>
      </w:r>
      <w:proofErr w:type="spellEnd"/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проектирования, юридической силы общественных обсуждений и </w:t>
      </w:r>
      <w:proofErr w:type="spellStart"/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институционализированного</w:t>
      </w:r>
      <w:proofErr w:type="spellEnd"/>
      <w:r w:rsidR="00AD6997"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диалога с населением приводит к конфликтам, снижению качества городской среды и политизации градостроительных решений.</w:t>
      </w:r>
    </w:p>
    <w:p w:rsidR="007E41FE" w:rsidRDefault="00AA1F69" w:rsidP="007E41FE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Применительно к Воронежской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 у</w:t>
      </w:r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</w:t>
      </w:r>
      <w:proofErr w:type="gramEnd"/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мнения при градостроительном планировании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как и в целом по Российской Федерации </w:t>
      </w:r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 преимущественно формализованный характер, что обусловлено доминированием инвестиционно-строительных приоритетов и ограниченностью институциональных механизмов участия населения. Отсутствие системного мониторинга общественного мнения, цифровых инструментов участия и </w:t>
      </w:r>
      <w:proofErr w:type="spellStart"/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партисипаторного</w:t>
      </w:r>
      <w:proofErr w:type="spellEnd"/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проектирования приводит к конфликтам в агломерации, снижению качества городской среды и росту социального недовольства. Формирование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обозначенной </w:t>
      </w:r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региональной модели </w:t>
      </w:r>
      <w:proofErr w:type="spellStart"/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партисипаторного</w:t>
      </w:r>
      <w:proofErr w:type="spellEnd"/>
      <w:r w:rsidR="00365797" w:rsidRPr="003657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управления является ключевым условием устойчивого развития Воронежской области.</w:t>
      </w:r>
      <w:bookmarkStart w:id="2" w:name="_Toc210227847"/>
    </w:p>
    <w:p w:rsidR="007E41FE" w:rsidRDefault="007E41FE" w:rsidP="007E41FE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этой связи видится, что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будущее</w:t>
      </w:r>
      <w:r w:rsidRPr="007E41FE">
        <w:t xml:space="preserve"> </w:t>
      </w:r>
      <w:r>
        <w:t xml:space="preserve"> </w:t>
      </w:r>
      <w:r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учета</w:t>
      </w:r>
      <w:proofErr w:type="gramEnd"/>
      <w:r w:rsidRPr="007E4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мнения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градостроительном планировании 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 за гибридными моделями, которые сочетают глубокую экспертизу с ранним и структурированным диалогом, цифровые инструменты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 с очными </w:t>
      </w:r>
      <w:proofErr w:type="spellStart"/>
      <w:r w:rsidR="00300E87" w:rsidRPr="000C146A">
        <w:rPr>
          <w:rFonts w:ascii="Times New Roman" w:hAnsi="Times New Roman" w:cs="Times New Roman"/>
          <w:sz w:val="28"/>
          <w:szCs w:val="28"/>
        </w:rPr>
        <w:t>воркшопами</w:t>
      </w:r>
      <w:proofErr w:type="spellEnd"/>
      <w:r w:rsidR="00300E87" w:rsidRPr="000C146A">
        <w:rPr>
          <w:rFonts w:ascii="Times New Roman" w:hAnsi="Times New Roman" w:cs="Times New Roman"/>
          <w:sz w:val="28"/>
          <w:szCs w:val="28"/>
        </w:rPr>
        <w:t>, учет мнения активного меньшинства</w:t>
      </w:r>
      <w:r w:rsidR="00F90F60">
        <w:rPr>
          <w:rFonts w:ascii="Times New Roman" w:hAnsi="Times New Roman" w:cs="Times New Roman"/>
          <w:sz w:val="28"/>
          <w:szCs w:val="28"/>
        </w:rPr>
        <w:t xml:space="preserve"> -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 с механизмами включения большинства. </w:t>
      </w:r>
    </w:p>
    <w:p w:rsidR="00300E87" w:rsidRPr="000C146A" w:rsidRDefault="007E41FE" w:rsidP="007E41FE">
      <w:pPr>
        <w:spacing w:after="0" w:line="360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этого, т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рансформация необходима не только в законодательстве, но и </w:t>
      </w:r>
      <w:r>
        <w:rPr>
          <w:rFonts w:ascii="Times New Roman" w:hAnsi="Times New Roman" w:cs="Times New Roman"/>
          <w:sz w:val="28"/>
          <w:szCs w:val="28"/>
        </w:rPr>
        <w:t>на местах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: градостроитель должен стать </w:t>
      </w:r>
      <w:proofErr w:type="spellStart"/>
      <w:r w:rsidR="00300E87" w:rsidRPr="000C146A">
        <w:rPr>
          <w:rFonts w:ascii="Times New Roman" w:hAnsi="Times New Roman" w:cs="Times New Roman"/>
          <w:sz w:val="28"/>
          <w:szCs w:val="28"/>
        </w:rPr>
        <w:t>фасилитатором</w:t>
      </w:r>
      <w:proofErr w:type="spellEnd"/>
      <w:r w:rsidR="00300E87" w:rsidRPr="000C146A">
        <w:rPr>
          <w:rFonts w:ascii="Times New Roman" w:hAnsi="Times New Roman" w:cs="Times New Roman"/>
          <w:sz w:val="28"/>
          <w:szCs w:val="28"/>
        </w:rPr>
        <w:t xml:space="preserve">, чиновник </w:t>
      </w:r>
      <w:r w:rsidR="00F90F60">
        <w:rPr>
          <w:rFonts w:ascii="Times New Roman" w:hAnsi="Times New Roman" w:cs="Times New Roman"/>
          <w:sz w:val="28"/>
          <w:szCs w:val="28"/>
        </w:rPr>
        <w:t>-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 модератором, а житель </w:t>
      </w:r>
      <w:r w:rsidR="00F90F60">
        <w:rPr>
          <w:rFonts w:ascii="Times New Roman" w:hAnsi="Times New Roman" w:cs="Times New Roman"/>
          <w:sz w:val="28"/>
          <w:szCs w:val="28"/>
        </w:rPr>
        <w:t>-</w:t>
      </w:r>
      <w:r w:rsidR="00300E87" w:rsidRPr="000C146A">
        <w:rPr>
          <w:rFonts w:ascii="Times New Roman" w:hAnsi="Times New Roman" w:cs="Times New Roman"/>
          <w:sz w:val="28"/>
          <w:szCs w:val="28"/>
        </w:rPr>
        <w:t xml:space="preserve"> ответственным соавтором среды своего обитания. </w:t>
      </w:r>
      <w:r w:rsidR="00300E87" w:rsidRPr="000C146A">
        <w:rPr>
          <w:rFonts w:ascii="Times New Roman" w:hAnsi="Times New Roman" w:cs="Times New Roman"/>
          <w:sz w:val="28"/>
          <w:szCs w:val="28"/>
        </w:rPr>
        <w:lastRenderedPageBreak/>
        <w:t>Только так можно перейти от городов, строящихся для людей, к городам, строящимся вместе с людьми.</w:t>
      </w:r>
    </w:p>
    <w:p w:rsidR="00300E87" w:rsidRPr="00300E87" w:rsidRDefault="00300E87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85F9A" w:rsidRDefault="00785F9A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Default="007E41FE" w:rsidP="007E41FE"/>
    <w:p w:rsidR="007E41FE" w:rsidRPr="007E41FE" w:rsidRDefault="007E41FE" w:rsidP="007E41FE"/>
    <w:p w:rsidR="00300E87" w:rsidRPr="00300E87" w:rsidRDefault="00300E87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00E87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Список </w:t>
      </w:r>
      <w:proofErr w:type="gramStart"/>
      <w:r w:rsidRPr="00300E87">
        <w:rPr>
          <w:rFonts w:ascii="Times New Roman" w:hAnsi="Times New Roman" w:cs="Times New Roman"/>
          <w:b/>
          <w:color w:val="auto"/>
          <w:sz w:val="28"/>
          <w:szCs w:val="28"/>
        </w:rPr>
        <w:t>исполь</w:t>
      </w:r>
      <w:r w:rsidR="00785F9A">
        <w:rPr>
          <w:rFonts w:ascii="Times New Roman" w:hAnsi="Times New Roman" w:cs="Times New Roman"/>
          <w:b/>
          <w:color w:val="auto"/>
          <w:sz w:val="28"/>
          <w:szCs w:val="28"/>
        </w:rPr>
        <w:t>зуемой  литературы</w:t>
      </w:r>
      <w:proofErr w:type="gramEnd"/>
      <w:r w:rsidRPr="00300E87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300E87" w:rsidRPr="00300E87" w:rsidRDefault="00300E87" w:rsidP="00300E87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00E87" w:rsidRPr="00785F9A" w:rsidRDefault="00785F9A" w:rsidP="007E41FE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>Градостроительный кодекс Российской Федерации.</w:t>
      </w:r>
    </w:p>
    <w:p w:rsidR="00300E87" w:rsidRPr="00785F9A" w:rsidRDefault="00785F9A" w:rsidP="007E41FE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9195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>Моральное созна</w:t>
      </w:r>
      <w:r w:rsidR="00D91952">
        <w:rPr>
          <w:rFonts w:ascii="Times New Roman" w:hAnsi="Times New Roman" w:cs="Times New Roman"/>
          <w:color w:val="auto"/>
          <w:sz w:val="28"/>
          <w:szCs w:val="28"/>
        </w:rPr>
        <w:t>ние и коммуникативное действие/</w:t>
      </w:r>
      <w:proofErr w:type="spellStart"/>
      <w:proofErr w:type="gramStart"/>
      <w:r w:rsidR="00D91952">
        <w:rPr>
          <w:rFonts w:ascii="Times New Roman" w:hAnsi="Times New Roman" w:cs="Times New Roman"/>
          <w:color w:val="auto"/>
          <w:sz w:val="28"/>
          <w:szCs w:val="28"/>
        </w:rPr>
        <w:t>Хабермас</w:t>
      </w:r>
      <w:proofErr w:type="spellEnd"/>
      <w:r w:rsidR="00D919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1952" w:rsidRPr="00D91952">
        <w:rPr>
          <w:rFonts w:ascii="Times New Roman" w:hAnsi="Times New Roman" w:cs="Times New Roman"/>
          <w:color w:val="auto"/>
          <w:sz w:val="28"/>
          <w:szCs w:val="28"/>
        </w:rPr>
        <w:t xml:space="preserve"> Ю.</w:t>
      </w:r>
      <w:proofErr w:type="gramEnd"/>
      <w:r w:rsidR="00D91952">
        <w:rPr>
          <w:rFonts w:ascii="Times New Roman" w:hAnsi="Times New Roman" w:cs="Times New Roman"/>
          <w:color w:val="auto"/>
          <w:sz w:val="28"/>
          <w:szCs w:val="28"/>
        </w:rPr>
        <w:t>//</w:t>
      </w:r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 xml:space="preserve"> СПб., 2001.</w:t>
      </w:r>
    </w:p>
    <w:p w:rsidR="00300E87" w:rsidRPr="00785F9A" w:rsidRDefault="00D91952" w:rsidP="007E4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0E87" w:rsidRPr="00D91952">
        <w:rPr>
          <w:rFonts w:ascii="Times New Roman" w:hAnsi="Times New Roman" w:cs="Times New Roman"/>
          <w:sz w:val="28"/>
          <w:szCs w:val="28"/>
        </w:rPr>
        <w:t>Участие общественности в градостроительном планировании: российский и зарубежный опыт</w:t>
      </w:r>
      <w:r w:rsidRPr="00D91952">
        <w:rPr>
          <w:rFonts w:ascii="Times New Roman" w:hAnsi="Times New Roman" w:cs="Times New Roman"/>
          <w:sz w:val="28"/>
          <w:szCs w:val="28"/>
        </w:rPr>
        <w:t>.</w:t>
      </w:r>
      <w:r w:rsidRPr="00D91952">
        <w:t xml:space="preserve"> </w:t>
      </w:r>
      <w:r w:rsidRPr="00D91952">
        <w:rPr>
          <w:rFonts w:ascii="Times New Roman" w:hAnsi="Times New Roman" w:cs="Times New Roman"/>
          <w:sz w:val="28"/>
          <w:szCs w:val="28"/>
        </w:rPr>
        <w:t>Региональные исследования</w:t>
      </w:r>
      <w:r w:rsidRPr="00D91952">
        <w:rPr>
          <w:rFonts w:ascii="Times New Roman" w:eastAsiaTheme="majorEastAsia" w:hAnsi="Times New Roman" w:cs="Times New Roman"/>
          <w:sz w:val="28"/>
          <w:szCs w:val="28"/>
        </w:rPr>
        <w:t>/</w:t>
      </w:r>
      <w:proofErr w:type="spellStart"/>
      <w:r w:rsidRPr="00D91952">
        <w:rPr>
          <w:rFonts w:ascii="Times New Roman" w:eastAsiaTheme="majorEastAsia" w:hAnsi="Times New Roman" w:cs="Times New Roman"/>
          <w:sz w:val="28"/>
          <w:szCs w:val="28"/>
        </w:rPr>
        <w:t>Вендина</w:t>
      </w:r>
      <w:proofErr w:type="spellEnd"/>
      <w:r w:rsidRPr="00D91952">
        <w:rPr>
          <w:rFonts w:ascii="Times New Roman" w:eastAsiaTheme="majorEastAsia" w:hAnsi="Times New Roman" w:cs="Times New Roman"/>
          <w:sz w:val="28"/>
          <w:szCs w:val="28"/>
        </w:rPr>
        <w:t xml:space="preserve"> О.И.</w:t>
      </w:r>
      <w:r>
        <w:rPr>
          <w:rFonts w:ascii="Times New Roman" w:eastAsiaTheme="majorEastAsia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2020. </w:t>
      </w:r>
      <w:r w:rsidR="00300E87" w:rsidRPr="00785F9A">
        <w:rPr>
          <w:rFonts w:ascii="Times New Roman" w:hAnsi="Times New Roman" w:cs="Times New Roman"/>
          <w:sz w:val="28"/>
          <w:szCs w:val="28"/>
        </w:rPr>
        <w:t>№ 3.</w:t>
      </w:r>
    </w:p>
    <w:p w:rsidR="00785F9A" w:rsidRDefault="00785F9A" w:rsidP="007E41FE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proofErr w:type="spellStart"/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>Урбанистика</w:t>
      </w:r>
      <w:proofErr w:type="spellEnd"/>
      <w:r w:rsidR="00D91952">
        <w:rPr>
          <w:rFonts w:ascii="Times New Roman" w:hAnsi="Times New Roman" w:cs="Times New Roman"/>
          <w:color w:val="auto"/>
          <w:sz w:val="28"/>
          <w:szCs w:val="28"/>
        </w:rPr>
        <w:t>/</w:t>
      </w:r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91952" w:rsidRPr="00D91952">
        <w:rPr>
          <w:rFonts w:ascii="Times New Roman" w:hAnsi="Times New Roman" w:cs="Times New Roman"/>
          <w:color w:val="auto"/>
          <w:sz w:val="28"/>
          <w:szCs w:val="28"/>
        </w:rPr>
        <w:t>Глазычев В.Л.</w:t>
      </w:r>
      <w:r w:rsidR="00D91952">
        <w:rPr>
          <w:rFonts w:ascii="Times New Roman" w:hAnsi="Times New Roman" w:cs="Times New Roman"/>
          <w:color w:val="auto"/>
          <w:sz w:val="28"/>
          <w:szCs w:val="28"/>
        </w:rPr>
        <w:t>// М.: Европа.</w:t>
      </w:r>
      <w:r w:rsidR="00300E87" w:rsidRPr="00785F9A">
        <w:rPr>
          <w:rFonts w:ascii="Times New Roman" w:hAnsi="Times New Roman" w:cs="Times New Roman"/>
          <w:color w:val="auto"/>
          <w:sz w:val="28"/>
          <w:szCs w:val="28"/>
        </w:rPr>
        <w:t>2008.</w:t>
      </w:r>
    </w:p>
    <w:p w:rsidR="00B80BD8" w:rsidRDefault="00D91952" w:rsidP="007E4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952">
        <w:rPr>
          <w:rFonts w:ascii="Times New Roman" w:hAnsi="Times New Roman" w:cs="Times New Roman"/>
          <w:sz w:val="28"/>
          <w:szCs w:val="28"/>
        </w:rPr>
        <w:t>5</w:t>
      </w:r>
      <w:r>
        <w:t xml:space="preserve">. </w:t>
      </w:r>
      <w:r w:rsidR="00B80BD8" w:rsidRPr="00B80BD8">
        <w:rPr>
          <w:rFonts w:ascii="Times New Roman" w:hAnsi="Times New Roman" w:cs="Times New Roman"/>
          <w:sz w:val="28"/>
          <w:szCs w:val="28"/>
        </w:rPr>
        <w:t xml:space="preserve"> </w:t>
      </w:r>
      <w:r w:rsidR="00B80BD8">
        <w:rPr>
          <w:rFonts w:ascii="Times New Roman" w:hAnsi="Times New Roman" w:cs="Times New Roman"/>
          <w:sz w:val="28"/>
          <w:szCs w:val="28"/>
        </w:rPr>
        <w:t>Общественные обсуждения и публичные слушания как форма прямого волеизъявления в Российской Федерации/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Шаряпова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Э.А., Обухович В.Э., </w:t>
      </w:r>
      <w:r w:rsidR="00ED5EEE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Таубе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И.С.//Социология и право. 2022. Т 14. № 1. С. 84-88.</w:t>
      </w:r>
    </w:p>
    <w:p w:rsidR="00B80BD8" w:rsidRDefault="00B80BD8" w:rsidP="007E41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0BD8" w:rsidRPr="00B80BD8" w:rsidRDefault="00B80BD8" w:rsidP="00B80BD8">
      <w:pPr>
        <w:rPr>
          <w:rFonts w:ascii="Times New Roman" w:hAnsi="Times New Roman" w:cs="Times New Roman"/>
          <w:sz w:val="28"/>
          <w:szCs w:val="28"/>
        </w:rPr>
      </w:pPr>
    </w:p>
    <w:p w:rsidR="00B80BD8" w:rsidRDefault="00B80BD8" w:rsidP="00B80BD8">
      <w:pPr>
        <w:ind w:left="142"/>
      </w:pPr>
    </w:p>
    <w:p w:rsidR="00B80BD8" w:rsidRPr="00B80BD8" w:rsidRDefault="00B80BD8" w:rsidP="00B80BD8">
      <w:pPr>
        <w:ind w:left="3261"/>
      </w:pPr>
    </w:p>
    <w:bookmarkEnd w:id="2"/>
    <w:p w:rsidR="00300E87" w:rsidRPr="00785F9A" w:rsidRDefault="00300E87" w:rsidP="00300E8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sectPr w:rsidR="00300E87" w:rsidRPr="00785F9A" w:rsidSect="000E7090">
      <w:headerReference w:type="default" r:id="rId8"/>
      <w:pgSz w:w="11906" w:h="16838"/>
      <w:pgMar w:top="567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660" w:rsidRDefault="00620660" w:rsidP="00432143">
      <w:pPr>
        <w:spacing w:after="0" w:line="240" w:lineRule="auto"/>
      </w:pPr>
      <w:r>
        <w:separator/>
      </w:r>
    </w:p>
  </w:endnote>
  <w:endnote w:type="continuationSeparator" w:id="0">
    <w:p w:rsidR="00620660" w:rsidRDefault="00620660" w:rsidP="00432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660" w:rsidRDefault="00620660" w:rsidP="00432143">
      <w:pPr>
        <w:spacing w:after="0" w:line="240" w:lineRule="auto"/>
      </w:pPr>
      <w:r>
        <w:separator/>
      </w:r>
    </w:p>
  </w:footnote>
  <w:footnote w:type="continuationSeparator" w:id="0">
    <w:p w:rsidR="00620660" w:rsidRDefault="00620660" w:rsidP="00432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861041"/>
      <w:docPartObj>
        <w:docPartGallery w:val="Page Numbers (Top of Page)"/>
        <w:docPartUnique/>
      </w:docPartObj>
    </w:sdtPr>
    <w:sdtEndPr/>
    <w:sdtContent>
      <w:p w:rsidR="00131ED0" w:rsidRDefault="00131E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7F0">
          <w:rPr>
            <w:noProof/>
          </w:rPr>
          <w:t>20</w:t>
        </w:r>
        <w:r>
          <w:fldChar w:fldCharType="end"/>
        </w:r>
      </w:p>
    </w:sdtContent>
  </w:sdt>
  <w:p w:rsidR="00131ED0" w:rsidRDefault="00131ED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6EDF"/>
    <w:multiLevelType w:val="multilevel"/>
    <w:tmpl w:val="0CE28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3981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634A77"/>
    <w:multiLevelType w:val="multilevel"/>
    <w:tmpl w:val="0D4E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D14BE8"/>
    <w:multiLevelType w:val="multilevel"/>
    <w:tmpl w:val="9A48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75153A"/>
    <w:multiLevelType w:val="multilevel"/>
    <w:tmpl w:val="280E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71A84"/>
    <w:multiLevelType w:val="multilevel"/>
    <w:tmpl w:val="EA8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BE1FC8"/>
    <w:multiLevelType w:val="multilevel"/>
    <w:tmpl w:val="F90E2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362E02"/>
    <w:multiLevelType w:val="multilevel"/>
    <w:tmpl w:val="9BC0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9F2823"/>
    <w:multiLevelType w:val="multilevel"/>
    <w:tmpl w:val="DD7C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056424"/>
    <w:multiLevelType w:val="multilevel"/>
    <w:tmpl w:val="183C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A536C"/>
    <w:multiLevelType w:val="multilevel"/>
    <w:tmpl w:val="214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F01095"/>
    <w:multiLevelType w:val="hybridMultilevel"/>
    <w:tmpl w:val="9CA296D8"/>
    <w:lvl w:ilvl="0" w:tplc="5A2475A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B411016"/>
    <w:multiLevelType w:val="multilevel"/>
    <w:tmpl w:val="8C4A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9F2879"/>
    <w:multiLevelType w:val="multilevel"/>
    <w:tmpl w:val="E5A0C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F5E1B"/>
    <w:multiLevelType w:val="multilevel"/>
    <w:tmpl w:val="0A1A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E01BA"/>
    <w:multiLevelType w:val="multilevel"/>
    <w:tmpl w:val="F4E4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894603"/>
    <w:multiLevelType w:val="multilevel"/>
    <w:tmpl w:val="69E0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7E62AB"/>
    <w:multiLevelType w:val="multilevel"/>
    <w:tmpl w:val="042EA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2854D0"/>
    <w:multiLevelType w:val="hybridMultilevel"/>
    <w:tmpl w:val="0B843B9E"/>
    <w:lvl w:ilvl="0" w:tplc="E250D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8">
    <w:nsid w:val="46F56E24"/>
    <w:multiLevelType w:val="multilevel"/>
    <w:tmpl w:val="5EBC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434D89"/>
    <w:multiLevelType w:val="multilevel"/>
    <w:tmpl w:val="76AE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105B87"/>
    <w:multiLevelType w:val="multilevel"/>
    <w:tmpl w:val="0722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F54435"/>
    <w:multiLevelType w:val="multilevel"/>
    <w:tmpl w:val="C6B0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436AC5"/>
    <w:multiLevelType w:val="multilevel"/>
    <w:tmpl w:val="BA72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D66D95"/>
    <w:multiLevelType w:val="hybridMultilevel"/>
    <w:tmpl w:val="5BA66A96"/>
    <w:lvl w:ilvl="0" w:tplc="3DB817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7756FE9"/>
    <w:multiLevelType w:val="multilevel"/>
    <w:tmpl w:val="292E1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7D6B1C"/>
    <w:multiLevelType w:val="multilevel"/>
    <w:tmpl w:val="B43C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2A5183"/>
    <w:multiLevelType w:val="multilevel"/>
    <w:tmpl w:val="B592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4471F7"/>
    <w:multiLevelType w:val="multilevel"/>
    <w:tmpl w:val="A98C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AD3471"/>
    <w:multiLevelType w:val="multilevel"/>
    <w:tmpl w:val="4672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825AC2"/>
    <w:multiLevelType w:val="multilevel"/>
    <w:tmpl w:val="228A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234F68"/>
    <w:multiLevelType w:val="multilevel"/>
    <w:tmpl w:val="08609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CD7DFD"/>
    <w:multiLevelType w:val="multilevel"/>
    <w:tmpl w:val="376EE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F44D85"/>
    <w:multiLevelType w:val="multilevel"/>
    <w:tmpl w:val="7E3A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B4628FB"/>
    <w:multiLevelType w:val="multilevel"/>
    <w:tmpl w:val="D50E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CC45B4"/>
    <w:multiLevelType w:val="multilevel"/>
    <w:tmpl w:val="BCD6E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A55E48"/>
    <w:multiLevelType w:val="multilevel"/>
    <w:tmpl w:val="5B08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9C5C87"/>
    <w:multiLevelType w:val="multilevel"/>
    <w:tmpl w:val="EC54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3C3F40"/>
    <w:multiLevelType w:val="multilevel"/>
    <w:tmpl w:val="624C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A618A7"/>
    <w:multiLevelType w:val="multilevel"/>
    <w:tmpl w:val="FD18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B71FA0"/>
    <w:multiLevelType w:val="multilevel"/>
    <w:tmpl w:val="C77A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0"/>
  </w:num>
  <w:num w:numId="5">
    <w:abstractNumId w:val="25"/>
  </w:num>
  <w:num w:numId="6">
    <w:abstractNumId w:val="13"/>
  </w:num>
  <w:num w:numId="7">
    <w:abstractNumId w:val="34"/>
  </w:num>
  <w:num w:numId="8">
    <w:abstractNumId w:val="18"/>
  </w:num>
  <w:num w:numId="9">
    <w:abstractNumId w:val="11"/>
  </w:num>
  <w:num w:numId="10">
    <w:abstractNumId w:val="37"/>
  </w:num>
  <w:num w:numId="11">
    <w:abstractNumId w:val="19"/>
  </w:num>
  <w:num w:numId="12">
    <w:abstractNumId w:val="7"/>
  </w:num>
  <w:num w:numId="13">
    <w:abstractNumId w:val="21"/>
  </w:num>
  <w:num w:numId="14">
    <w:abstractNumId w:val="30"/>
  </w:num>
  <w:num w:numId="15">
    <w:abstractNumId w:val="28"/>
  </w:num>
  <w:num w:numId="16">
    <w:abstractNumId w:val="8"/>
  </w:num>
  <w:num w:numId="17">
    <w:abstractNumId w:val="20"/>
  </w:num>
  <w:num w:numId="18">
    <w:abstractNumId w:val="33"/>
  </w:num>
  <w:num w:numId="19">
    <w:abstractNumId w:val="5"/>
  </w:num>
  <w:num w:numId="20">
    <w:abstractNumId w:val="26"/>
  </w:num>
  <w:num w:numId="21">
    <w:abstractNumId w:val="22"/>
  </w:num>
  <w:num w:numId="22">
    <w:abstractNumId w:val="35"/>
  </w:num>
  <w:num w:numId="23">
    <w:abstractNumId w:val="24"/>
  </w:num>
  <w:num w:numId="24">
    <w:abstractNumId w:val="12"/>
  </w:num>
  <w:num w:numId="25">
    <w:abstractNumId w:val="29"/>
  </w:num>
  <w:num w:numId="26">
    <w:abstractNumId w:val="31"/>
  </w:num>
  <w:num w:numId="27">
    <w:abstractNumId w:val="14"/>
  </w:num>
  <w:num w:numId="28">
    <w:abstractNumId w:val="1"/>
  </w:num>
  <w:num w:numId="29">
    <w:abstractNumId w:val="3"/>
  </w:num>
  <w:num w:numId="30">
    <w:abstractNumId w:val="38"/>
  </w:num>
  <w:num w:numId="31">
    <w:abstractNumId w:val="36"/>
  </w:num>
  <w:num w:numId="32">
    <w:abstractNumId w:val="2"/>
  </w:num>
  <w:num w:numId="33">
    <w:abstractNumId w:val="39"/>
  </w:num>
  <w:num w:numId="34">
    <w:abstractNumId w:val="9"/>
  </w:num>
  <w:num w:numId="35">
    <w:abstractNumId w:val="4"/>
  </w:num>
  <w:num w:numId="36">
    <w:abstractNumId w:val="32"/>
  </w:num>
  <w:num w:numId="37">
    <w:abstractNumId w:val="16"/>
  </w:num>
  <w:num w:numId="38">
    <w:abstractNumId w:val="27"/>
  </w:num>
  <w:num w:numId="39">
    <w:abstractNumId w:val="6"/>
  </w:num>
  <w:num w:numId="40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EB"/>
    <w:rsid w:val="0001219E"/>
    <w:rsid w:val="0003379E"/>
    <w:rsid w:val="00047CE5"/>
    <w:rsid w:val="00056DCD"/>
    <w:rsid w:val="00080DDB"/>
    <w:rsid w:val="00092B54"/>
    <w:rsid w:val="000B2466"/>
    <w:rsid w:val="000B3C63"/>
    <w:rsid w:val="000C146A"/>
    <w:rsid w:val="000C291A"/>
    <w:rsid w:val="000E7090"/>
    <w:rsid w:val="000F1599"/>
    <w:rsid w:val="0010168E"/>
    <w:rsid w:val="001135AD"/>
    <w:rsid w:val="00131ED0"/>
    <w:rsid w:val="001331BC"/>
    <w:rsid w:val="00161EAC"/>
    <w:rsid w:val="00194F82"/>
    <w:rsid w:val="001A0AA3"/>
    <w:rsid w:val="001C354A"/>
    <w:rsid w:val="001C4B41"/>
    <w:rsid w:val="001D07C7"/>
    <w:rsid w:val="00206123"/>
    <w:rsid w:val="0023307F"/>
    <w:rsid w:val="0026764D"/>
    <w:rsid w:val="00273C3F"/>
    <w:rsid w:val="00284A1F"/>
    <w:rsid w:val="0029474B"/>
    <w:rsid w:val="002C0BF3"/>
    <w:rsid w:val="002D4185"/>
    <w:rsid w:val="002E3C1A"/>
    <w:rsid w:val="002F462A"/>
    <w:rsid w:val="00300E87"/>
    <w:rsid w:val="00303CDD"/>
    <w:rsid w:val="003040E6"/>
    <w:rsid w:val="0031730D"/>
    <w:rsid w:val="00326C27"/>
    <w:rsid w:val="00365797"/>
    <w:rsid w:val="00367AF6"/>
    <w:rsid w:val="0037573C"/>
    <w:rsid w:val="00383211"/>
    <w:rsid w:val="004014AE"/>
    <w:rsid w:val="00432143"/>
    <w:rsid w:val="00434674"/>
    <w:rsid w:val="004473F9"/>
    <w:rsid w:val="004633AE"/>
    <w:rsid w:val="00472E96"/>
    <w:rsid w:val="00486A2F"/>
    <w:rsid w:val="004A6FC0"/>
    <w:rsid w:val="004D2622"/>
    <w:rsid w:val="00513A50"/>
    <w:rsid w:val="0052392D"/>
    <w:rsid w:val="00526616"/>
    <w:rsid w:val="00544377"/>
    <w:rsid w:val="005644EF"/>
    <w:rsid w:val="00572ADE"/>
    <w:rsid w:val="00574771"/>
    <w:rsid w:val="0059186F"/>
    <w:rsid w:val="00593461"/>
    <w:rsid w:val="005A2AFA"/>
    <w:rsid w:val="005A7945"/>
    <w:rsid w:val="005E0EEA"/>
    <w:rsid w:val="00620660"/>
    <w:rsid w:val="0063118B"/>
    <w:rsid w:val="00675839"/>
    <w:rsid w:val="006762A9"/>
    <w:rsid w:val="00685D3A"/>
    <w:rsid w:val="00686F6B"/>
    <w:rsid w:val="006A3980"/>
    <w:rsid w:val="006C340A"/>
    <w:rsid w:val="006C4D8E"/>
    <w:rsid w:val="007127F0"/>
    <w:rsid w:val="0071330A"/>
    <w:rsid w:val="00733DB4"/>
    <w:rsid w:val="00744F69"/>
    <w:rsid w:val="00761B57"/>
    <w:rsid w:val="00785F9A"/>
    <w:rsid w:val="00792EAC"/>
    <w:rsid w:val="00792F23"/>
    <w:rsid w:val="007957D1"/>
    <w:rsid w:val="00797795"/>
    <w:rsid w:val="007A4EA3"/>
    <w:rsid w:val="007C036A"/>
    <w:rsid w:val="007C2EDA"/>
    <w:rsid w:val="007E41FE"/>
    <w:rsid w:val="008300C6"/>
    <w:rsid w:val="008464EB"/>
    <w:rsid w:val="00862D43"/>
    <w:rsid w:val="0087033D"/>
    <w:rsid w:val="00872EC6"/>
    <w:rsid w:val="00877CF9"/>
    <w:rsid w:val="00882FDB"/>
    <w:rsid w:val="00890281"/>
    <w:rsid w:val="00893671"/>
    <w:rsid w:val="008A551A"/>
    <w:rsid w:val="008A5530"/>
    <w:rsid w:val="008C566B"/>
    <w:rsid w:val="008C5967"/>
    <w:rsid w:val="008E59D8"/>
    <w:rsid w:val="00904F73"/>
    <w:rsid w:val="00905FCD"/>
    <w:rsid w:val="0092346A"/>
    <w:rsid w:val="00925507"/>
    <w:rsid w:val="009B1335"/>
    <w:rsid w:val="009C5C90"/>
    <w:rsid w:val="009E5235"/>
    <w:rsid w:val="009E5EA4"/>
    <w:rsid w:val="00A037C7"/>
    <w:rsid w:val="00A04124"/>
    <w:rsid w:val="00A04E66"/>
    <w:rsid w:val="00A439F7"/>
    <w:rsid w:val="00A45448"/>
    <w:rsid w:val="00A572E0"/>
    <w:rsid w:val="00A577B3"/>
    <w:rsid w:val="00A710F5"/>
    <w:rsid w:val="00A73DC3"/>
    <w:rsid w:val="00A808A9"/>
    <w:rsid w:val="00A971E0"/>
    <w:rsid w:val="00AA1F69"/>
    <w:rsid w:val="00AA1FB6"/>
    <w:rsid w:val="00AC210F"/>
    <w:rsid w:val="00AC2A17"/>
    <w:rsid w:val="00AC60B8"/>
    <w:rsid w:val="00AC6A5F"/>
    <w:rsid w:val="00AD6997"/>
    <w:rsid w:val="00AD74E9"/>
    <w:rsid w:val="00B20690"/>
    <w:rsid w:val="00B26EA2"/>
    <w:rsid w:val="00B43C1A"/>
    <w:rsid w:val="00B5274D"/>
    <w:rsid w:val="00B6536A"/>
    <w:rsid w:val="00B730EB"/>
    <w:rsid w:val="00B7675F"/>
    <w:rsid w:val="00B80BD8"/>
    <w:rsid w:val="00B817C9"/>
    <w:rsid w:val="00B95F10"/>
    <w:rsid w:val="00BA1D88"/>
    <w:rsid w:val="00BB2E72"/>
    <w:rsid w:val="00BC43BF"/>
    <w:rsid w:val="00BD674F"/>
    <w:rsid w:val="00BE468C"/>
    <w:rsid w:val="00BF55B6"/>
    <w:rsid w:val="00C113A7"/>
    <w:rsid w:val="00C14DDF"/>
    <w:rsid w:val="00C15C7B"/>
    <w:rsid w:val="00C17025"/>
    <w:rsid w:val="00C46A3F"/>
    <w:rsid w:val="00C57D46"/>
    <w:rsid w:val="00CA75E8"/>
    <w:rsid w:val="00CE7C72"/>
    <w:rsid w:val="00D1514F"/>
    <w:rsid w:val="00D36901"/>
    <w:rsid w:val="00D3719C"/>
    <w:rsid w:val="00D37A6D"/>
    <w:rsid w:val="00D46C67"/>
    <w:rsid w:val="00D65DD9"/>
    <w:rsid w:val="00D86002"/>
    <w:rsid w:val="00D87964"/>
    <w:rsid w:val="00D91952"/>
    <w:rsid w:val="00D91F71"/>
    <w:rsid w:val="00D943F3"/>
    <w:rsid w:val="00DC580E"/>
    <w:rsid w:val="00DC5C66"/>
    <w:rsid w:val="00DC603F"/>
    <w:rsid w:val="00E01078"/>
    <w:rsid w:val="00E03D88"/>
    <w:rsid w:val="00E108B5"/>
    <w:rsid w:val="00E10EC2"/>
    <w:rsid w:val="00E37894"/>
    <w:rsid w:val="00E641E9"/>
    <w:rsid w:val="00E757D7"/>
    <w:rsid w:val="00E92281"/>
    <w:rsid w:val="00EC0065"/>
    <w:rsid w:val="00EC5E74"/>
    <w:rsid w:val="00EC7283"/>
    <w:rsid w:val="00ED5EEE"/>
    <w:rsid w:val="00EE0BC2"/>
    <w:rsid w:val="00EE5FEA"/>
    <w:rsid w:val="00EF2FFF"/>
    <w:rsid w:val="00EF64E0"/>
    <w:rsid w:val="00F00403"/>
    <w:rsid w:val="00F02DA9"/>
    <w:rsid w:val="00F1504B"/>
    <w:rsid w:val="00F22607"/>
    <w:rsid w:val="00F23B73"/>
    <w:rsid w:val="00F27CF7"/>
    <w:rsid w:val="00F341FA"/>
    <w:rsid w:val="00F53CD7"/>
    <w:rsid w:val="00F62CB9"/>
    <w:rsid w:val="00F77305"/>
    <w:rsid w:val="00F85A8C"/>
    <w:rsid w:val="00F90F60"/>
    <w:rsid w:val="00F93DCB"/>
    <w:rsid w:val="00F9757B"/>
    <w:rsid w:val="00FA198D"/>
    <w:rsid w:val="00FA3F21"/>
    <w:rsid w:val="00FA508A"/>
    <w:rsid w:val="00FC56CC"/>
    <w:rsid w:val="00FF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65F79F-AE8A-42D5-8888-4F0BB2BD2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04B"/>
  </w:style>
  <w:style w:type="paragraph" w:styleId="1">
    <w:name w:val="heading 1"/>
    <w:basedOn w:val="a"/>
    <w:next w:val="a"/>
    <w:link w:val="10"/>
    <w:uiPriority w:val="9"/>
    <w:qFormat/>
    <w:rsid w:val="00733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3D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21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4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59D8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2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143"/>
  </w:style>
  <w:style w:type="paragraph" w:styleId="a8">
    <w:name w:val="footer"/>
    <w:basedOn w:val="a"/>
    <w:link w:val="a9"/>
    <w:uiPriority w:val="99"/>
    <w:unhideWhenUsed/>
    <w:rsid w:val="00432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143"/>
  </w:style>
  <w:style w:type="character" w:customStyle="1" w:styleId="10">
    <w:name w:val="Заголовок 1 Знак"/>
    <w:basedOn w:val="a0"/>
    <w:link w:val="1"/>
    <w:uiPriority w:val="9"/>
    <w:rsid w:val="00733D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733DB4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33DB4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33DB4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733DB4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33D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b">
    <w:name w:val="Hyperlink"/>
    <w:basedOn w:val="a0"/>
    <w:uiPriority w:val="99"/>
    <w:unhideWhenUsed/>
    <w:rsid w:val="00733DB4"/>
    <w:rPr>
      <w:color w:val="0563C1" w:themeColor="hyperlink"/>
      <w:u w:val="single"/>
    </w:rPr>
  </w:style>
  <w:style w:type="character" w:styleId="ac">
    <w:name w:val="Strong"/>
    <w:basedOn w:val="a0"/>
    <w:uiPriority w:val="22"/>
    <w:qFormat/>
    <w:rsid w:val="0087033D"/>
    <w:rPr>
      <w:b/>
      <w:bCs/>
    </w:rPr>
  </w:style>
  <w:style w:type="character" w:customStyle="1" w:styleId="vkekvd">
    <w:name w:val="vkekvd"/>
    <w:basedOn w:val="a0"/>
    <w:rsid w:val="0087033D"/>
  </w:style>
  <w:style w:type="character" w:customStyle="1" w:styleId="t286pc">
    <w:name w:val="t286pc"/>
    <w:basedOn w:val="a0"/>
    <w:rsid w:val="0087033D"/>
  </w:style>
  <w:style w:type="paragraph" w:styleId="ad">
    <w:name w:val="Normal (Web)"/>
    <w:basedOn w:val="a"/>
    <w:uiPriority w:val="99"/>
    <w:semiHidden/>
    <w:unhideWhenUsed/>
    <w:rsid w:val="0001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21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e">
    <w:name w:val="Table Grid"/>
    <w:basedOn w:val="a1"/>
    <w:uiPriority w:val="39"/>
    <w:rsid w:val="00F004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8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4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3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7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23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505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7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6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63977-CE23-43A6-A001-FD7E9BBB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4678</Words>
  <Characters>26665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Угрюмова Наталия Сергеевна</dc:creator>
  <cp:keywords/>
  <dc:description/>
  <cp:lastModifiedBy>Татьяна В. Тимченко</cp:lastModifiedBy>
  <cp:revision>5</cp:revision>
  <cp:lastPrinted>2026-03-11T13:17:00Z</cp:lastPrinted>
  <dcterms:created xsi:type="dcterms:W3CDTF">2026-01-29T08:34:00Z</dcterms:created>
  <dcterms:modified xsi:type="dcterms:W3CDTF">2026-03-11T13:20:00Z</dcterms:modified>
</cp:coreProperties>
</file>