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999D7" w14:textId="77777777" w:rsidR="00325E6F" w:rsidRPr="00BF2014" w:rsidRDefault="00325E6F" w:rsidP="00325E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014">
        <w:rPr>
          <w:rFonts w:ascii="Times New Roman" w:hAnsi="Times New Roman" w:cs="Times New Roman"/>
          <w:b/>
          <w:sz w:val="28"/>
          <w:szCs w:val="28"/>
        </w:rPr>
        <w:t>Количество участников цифровой платформы «Мой экспорт» растет</w:t>
      </w:r>
    </w:p>
    <w:p w14:paraId="03770511" w14:textId="77777777" w:rsidR="00F25869" w:rsidRPr="00F25869" w:rsidRDefault="00F25869" w:rsidP="00F25869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F25869">
        <w:rPr>
          <w:color w:val="0F1115"/>
          <w:sz w:val="28"/>
          <w:szCs w:val="28"/>
        </w:rPr>
        <w:t>Цифровая платформа «Мой экспорт» создана Российским экспортным центром (РЭЦ, Группа ВЭБ.РФ) в рамках национального проекта «Международная кооперация и экспорт» и является ключевым инструментом поддержки экспортёров в России.</w:t>
      </w:r>
    </w:p>
    <w:p w14:paraId="080A0202" w14:textId="77777777" w:rsidR="00F25869" w:rsidRPr="00F25869" w:rsidRDefault="00F25869" w:rsidP="00F25869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F25869">
        <w:rPr>
          <w:color w:val="0F1115"/>
          <w:sz w:val="28"/>
          <w:szCs w:val="28"/>
        </w:rPr>
        <w:t>На сегодняшний день на платформе зарегистрировалось 46 тысяч компаний. За 2025 год к экосистеме присоединилось более 7,6 тысячи новых участников, при этом около 90% пользователей — представители малого и среднего бизнеса. Только за последний год количество активных пользователей выросло почти на 20%. В 2025 году клиентам платформы оказано почти 1,16 млн услуг, а на базе платформы создан единый каталог из 660 услуг.</w:t>
      </w:r>
    </w:p>
    <w:p w14:paraId="02FBB1A1" w14:textId="77777777" w:rsidR="00F25869" w:rsidRPr="00F25869" w:rsidRDefault="00F25869" w:rsidP="00F25869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F25869">
        <w:rPr>
          <w:color w:val="0F1115"/>
          <w:sz w:val="28"/>
          <w:szCs w:val="28"/>
        </w:rPr>
        <w:t>Раньше для выхода на зарубежные рынки предпринимателям приходилось обращаться в несколько ведомств и собирать множество бумажных документов — процесс занимал недели и даже месяцы. Теперь всё упрощено: необходимая документация собрана в одном месте — в личном кабинете на платформе «Мой экспорт». Там же можно подать заявку на получение мер поддержки по национальному проекту. В личном кабинете доступны услуги РЭЦ, меры поддержки федеральных и региональных ведомств, институтов развития и коммерческих партнёров, а также обучающие сервисы и консультации. Среди пользователей платформы — как крупные компании, так и представители малого и среднего бизнеса, которые только начинают выходить на внешние рынки.</w:t>
      </w:r>
    </w:p>
    <w:p w14:paraId="0CDA0D60" w14:textId="77777777" w:rsidR="00F25869" w:rsidRPr="00F25869" w:rsidRDefault="00F25869" w:rsidP="00F25869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F25869">
        <w:rPr>
          <w:color w:val="0F1115"/>
          <w:sz w:val="28"/>
          <w:szCs w:val="28"/>
        </w:rPr>
        <w:t>По национальному проекту «Международная кооперация и экспорт» отечественные производители также могут рассчитывать на помощь региональных центров поддержки экспорта и торговых представительств России за рубежом в поиске иностранных клиентов и анализе зарубежных рынков, на финансирование участия в международных выставках и деловых миссиях, логистическую поддержку, а также на помощь в сертификации и лицензировании продукции.</w:t>
      </w:r>
    </w:p>
    <w:p w14:paraId="243FC73A" w14:textId="77777777" w:rsidR="00F25869" w:rsidRPr="00F25869" w:rsidRDefault="00F25869" w:rsidP="00F25869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F25869">
        <w:rPr>
          <w:color w:val="0F1115"/>
          <w:sz w:val="28"/>
          <w:szCs w:val="28"/>
        </w:rPr>
        <w:t xml:space="preserve">Проконсультировать российских экспортёров по актуальным запросам стран-импортёров готовы в российских торгпредствах и </w:t>
      </w:r>
      <w:proofErr w:type="spellStart"/>
      <w:r w:rsidRPr="00F25869">
        <w:rPr>
          <w:color w:val="0F1115"/>
          <w:sz w:val="28"/>
          <w:szCs w:val="28"/>
        </w:rPr>
        <w:t>Минпромторге</w:t>
      </w:r>
      <w:proofErr w:type="spellEnd"/>
      <w:r w:rsidRPr="00F25869">
        <w:rPr>
          <w:color w:val="0F1115"/>
          <w:sz w:val="28"/>
          <w:szCs w:val="28"/>
        </w:rPr>
        <w:t xml:space="preserve"> России. Электронная почта для обращений: torgved@minprom.gov.ru. Актуальная информация об экспорте российской продукции также доступна на сайте и в </w:t>
      </w:r>
      <w:proofErr w:type="spellStart"/>
      <w:r w:rsidRPr="00F25869">
        <w:rPr>
          <w:color w:val="0F1115"/>
          <w:sz w:val="28"/>
          <w:szCs w:val="28"/>
        </w:rPr>
        <w:t>телеграм</w:t>
      </w:r>
      <w:proofErr w:type="spellEnd"/>
      <w:r w:rsidRPr="00F25869">
        <w:rPr>
          <w:color w:val="0F1115"/>
          <w:sz w:val="28"/>
          <w:szCs w:val="28"/>
        </w:rPr>
        <w:t>-канале «</w:t>
      </w:r>
      <w:proofErr w:type="spellStart"/>
      <w:r w:rsidRPr="00F25869">
        <w:rPr>
          <w:color w:val="0F1115"/>
          <w:sz w:val="28"/>
          <w:szCs w:val="28"/>
        </w:rPr>
        <w:t>Объясняем.рф</w:t>
      </w:r>
      <w:proofErr w:type="spellEnd"/>
      <w:r w:rsidRPr="00F25869">
        <w:rPr>
          <w:color w:val="0F1115"/>
          <w:sz w:val="28"/>
          <w:szCs w:val="28"/>
        </w:rPr>
        <w:t>».</w:t>
      </w:r>
    </w:p>
    <w:p w14:paraId="176D6005" w14:textId="116E36B2" w:rsidR="00325E6F" w:rsidRPr="00F25869" w:rsidRDefault="00325E6F" w:rsidP="00F25869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094ECC" w14:textId="77777777" w:rsidR="00325E6F" w:rsidRPr="00F25869" w:rsidRDefault="00325E6F" w:rsidP="00F25869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A6B091" w14:textId="07C0710D" w:rsidR="00212C3A" w:rsidRDefault="00212C3A" w:rsidP="00F25869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7CBDA662" w14:textId="36DD80D7" w:rsidR="00F25869" w:rsidRPr="00D70BD3" w:rsidRDefault="00F25869" w:rsidP="00F25869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AF5890" wp14:editId="11279721">
            <wp:extent cx="6115050" cy="5095875"/>
            <wp:effectExtent l="0" t="0" r="0" b="9525"/>
            <wp:docPr id="2" name="Рисунок 2" descr="D:\- Users -\MAKolesnik\Downloads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- Users -\MAKolesnik\Downloads\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5869" w:rsidRPr="00D70BD3"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3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6E175" w14:textId="77777777" w:rsidR="00E75652" w:rsidRDefault="00E75652">
      <w:pPr>
        <w:spacing w:line="240" w:lineRule="auto"/>
      </w:pPr>
      <w:r>
        <w:separator/>
      </w:r>
    </w:p>
  </w:endnote>
  <w:endnote w:type="continuationSeparator" w:id="0">
    <w:p w14:paraId="6767EC6A" w14:textId="77777777" w:rsidR="00E75652" w:rsidRDefault="00E756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065640"/>
      <w:docPartObj>
        <w:docPartGallery w:val="Page Numbers (Bottom of Page)"/>
        <w:docPartUnique/>
      </w:docPartObj>
    </w:sdtPr>
    <w:sdtEndPr/>
    <w:sdtContent>
      <w:p w14:paraId="70C96AA5" w14:textId="14DED363" w:rsidR="00A71682" w:rsidRDefault="00A71682">
        <w:pPr>
          <w:pStyle w:val="af8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5869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443545"/>
      <w:docPartObj>
        <w:docPartGallery w:val="Page Numbers (Bottom of Page)"/>
        <w:docPartUnique/>
      </w:docPartObj>
    </w:sdtPr>
    <w:sdtEndPr/>
    <w:sdtContent>
      <w:p w14:paraId="51885FF4" w14:textId="1238624C" w:rsidR="00A71682" w:rsidRDefault="00A71682">
        <w:pPr>
          <w:pStyle w:val="af8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5869">
          <w:rPr>
            <w:rFonts w:ascii="Times New Roman" w:hAnsi="Times New Roman" w:cs="Times New Roman"/>
            <w:noProof/>
            <w:sz w:val="24"/>
            <w:szCs w:val="24"/>
          </w:rPr>
          <w:t>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9F293" w14:textId="77777777" w:rsidR="00E75652" w:rsidRDefault="00E75652">
      <w:pPr>
        <w:spacing w:line="240" w:lineRule="auto"/>
      </w:pPr>
      <w:r>
        <w:separator/>
      </w:r>
    </w:p>
  </w:footnote>
  <w:footnote w:type="continuationSeparator" w:id="0">
    <w:p w14:paraId="759E5CBF" w14:textId="77777777" w:rsidR="00E75652" w:rsidRDefault="00E756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01DAD" w14:textId="77777777" w:rsidR="00A71682" w:rsidRDefault="00A71682">
    <w:pPr>
      <w:pStyle w:val="af6"/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7F276AC" wp14:editId="1BBF6394">
              <wp:simplePos x="0" y="0"/>
              <wp:positionH relativeFrom="margin">
                <wp:posOffset>4331226</wp:posOffset>
              </wp:positionH>
              <wp:positionV relativeFrom="paragraph">
                <wp:posOffset>-49530</wp:posOffset>
              </wp:positionV>
              <wp:extent cx="1790820" cy="343267"/>
              <wp:effectExtent l="0" t="0" r="0" b="0"/>
              <wp:wrapNone/>
              <wp:docPr id="1" name="Рисунок 14" descr="173321658507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 descr="1733216585076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90820" cy="343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9264;o:allowoverlap:true;o:allowincell:true;mso-position-horizontal-relative:margin;margin-left:341.04pt;mso-position-horizontal:absolute;mso-position-vertical-relative:text;margin-top:-3.90pt;mso-position-vertical:absolute;width:141.01pt;height:27.03pt;mso-wrap-distance-left:9.00pt;mso-wrap-distance-top:0.00pt;mso-wrap-distance-right:9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b/>
        <w:iCs/>
        <w:noProof/>
        <w:color w:val="1D1D1D"/>
        <w:sz w:val="28"/>
        <w:szCs w:val="2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85BD5FF" wp14:editId="162D5814">
              <wp:simplePos x="0" y="0"/>
              <wp:positionH relativeFrom="column">
                <wp:posOffset>3810</wp:posOffset>
              </wp:positionH>
              <wp:positionV relativeFrom="paragraph">
                <wp:posOffset>-81280</wp:posOffset>
              </wp:positionV>
              <wp:extent cx="1308100" cy="899160"/>
              <wp:effectExtent l="0" t="0" r="6350" b="0"/>
              <wp:wrapTopAndBottom/>
              <wp:docPr id="8" name="Рисунок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Нац_проекты_лого_крас.png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308100" cy="8991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251660288;o:allowoverlap:true;o:allowincell:true;mso-position-horizontal-relative:text;margin-left:0.30pt;mso-position-horizontal:absolute;mso-position-vertical-relative:text;margin-top:-6.40pt;mso-position-vertical:absolute;width:103.00pt;height:70.80pt;mso-wrap-distance-left:9.00pt;mso-wrap-distance-top:0.00pt;mso-wrap-distance-right:9.00pt;mso-wrap-distance-bottom:0.00pt;" stroked="false">
              <v:path textboxrect="0,0,0,0"/>
              <w10:wrap type="topAndBottom"/>
              <v:imagedata r:id="rId4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63DD3"/>
    <w:multiLevelType w:val="hybridMultilevel"/>
    <w:tmpl w:val="2C8E89E0"/>
    <w:lvl w:ilvl="0" w:tplc="F0C68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E007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4A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B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48AB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467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D2F0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5E19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ACC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E31BB"/>
    <w:multiLevelType w:val="multilevel"/>
    <w:tmpl w:val="041E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3A"/>
    <w:rsid w:val="00016A5F"/>
    <w:rsid w:val="000C737B"/>
    <w:rsid w:val="0011367C"/>
    <w:rsid w:val="00115B1C"/>
    <w:rsid w:val="00126B30"/>
    <w:rsid w:val="00152BD4"/>
    <w:rsid w:val="00164D94"/>
    <w:rsid w:val="001669C4"/>
    <w:rsid w:val="00190931"/>
    <w:rsid w:val="001D5099"/>
    <w:rsid w:val="00212C3A"/>
    <w:rsid w:val="00216184"/>
    <w:rsid w:val="00325E6F"/>
    <w:rsid w:val="00366058"/>
    <w:rsid w:val="003913A7"/>
    <w:rsid w:val="003D3BB6"/>
    <w:rsid w:val="003F69B9"/>
    <w:rsid w:val="00442F51"/>
    <w:rsid w:val="00443F1B"/>
    <w:rsid w:val="00472236"/>
    <w:rsid w:val="00484909"/>
    <w:rsid w:val="00493980"/>
    <w:rsid w:val="00497909"/>
    <w:rsid w:val="00526B0A"/>
    <w:rsid w:val="00565EDA"/>
    <w:rsid w:val="006052A2"/>
    <w:rsid w:val="00633074"/>
    <w:rsid w:val="00646979"/>
    <w:rsid w:val="00694C19"/>
    <w:rsid w:val="007361F2"/>
    <w:rsid w:val="00767836"/>
    <w:rsid w:val="00827FBA"/>
    <w:rsid w:val="008826E0"/>
    <w:rsid w:val="008A1B4C"/>
    <w:rsid w:val="008C6BE2"/>
    <w:rsid w:val="008E289E"/>
    <w:rsid w:val="00915421"/>
    <w:rsid w:val="00997BCC"/>
    <w:rsid w:val="009A3ACF"/>
    <w:rsid w:val="009F5401"/>
    <w:rsid w:val="00A2489B"/>
    <w:rsid w:val="00A608E9"/>
    <w:rsid w:val="00A71682"/>
    <w:rsid w:val="00A862C7"/>
    <w:rsid w:val="00AB55D3"/>
    <w:rsid w:val="00B41F79"/>
    <w:rsid w:val="00B67F04"/>
    <w:rsid w:val="00BE7F79"/>
    <w:rsid w:val="00C81B21"/>
    <w:rsid w:val="00CD2FA8"/>
    <w:rsid w:val="00D0431F"/>
    <w:rsid w:val="00D15482"/>
    <w:rsid w:val="00D70BD3"/>
    <w:rsid w:val="00D96520"/>
    <w:rsid w:val="00DF4C33"/>
    <w:rsid w:val="00E07310"/>
    <w:rsid w:val="00E118A2"/>
    <w:rsid w:val="00E423DE"/>
    <w:rsid w:val="00E66FFD"/>
    <w:rsid w:val="00E75652"/>
    <w:rsid w:val="00E95E5B"/>
    <w:rsid w:val="00EC2EC3"/>
    <w:rsid w:val="00ED76D2"/>
    <w:rsid w:val="00F21F66"/>
    <w:rsid w:val="00F25869"/>
    <w:rsid w:val="00F42611"/>
    <w:rsid w:val="00FC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17EBA"/>
  <w15:docId w15:val="{13981741-525A-4B7D-B257-8D00746A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pPr>
      <w:spacing w:beforeAutospacing="1" w:afterAutospacing="1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7">
    <w:name w:val="Subtitle"/>
    <w:basedOn w:val="a"/>
    <w:next w:val="a"/>
    <w:link w:val="a6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link w:val="a4"/>
    <w:qFormat/>
    <w:pPr>
      <w:spacing w:afterAutospacing="1"/>
    </w:pPr>
    <w:rPr>
      <w:sz w:val="52"/>
    </w:rPr>
  </w:style>
  <w:style w:type="table" w:styleId="af3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  <w:lang w:eastAsia="ru-RU"/>
    </w:rPr>
  </w:style>
  <w:style w:type="character" w:styleId="af4">
    <w:name w:val="Hyperlink"/>
    <w:basedOn w:val="a0"/>
    <w:uiPriority w:val="99"/>
    <w:unhideWhenUsed/>
    <w:rPr>
      <w:color w:val="0000FF"/>
      <w:u w:val="single"/>
    </w:rPr>
  </w:style>
  <w:style w:type="paragraph" w:styleId="af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Arial" w:eastAsia="Arial" w:hAnsi="Arial" w:cs="Arial"/>
      <w:lang w:eastAsia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Arial" w:eastAsia="Arial" w:hAnsi="Arial" w:cs="Arial"/>
      <w:lang w:eastAsia="ru-RU"/>
    </w:rPr>
  </w:style>
  <w:style w:type="paragraph" w:styleId="afa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Arial" w:eastAsia="Arial" w:hAnsi="Arial" w:cs="Arial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Arial" w:eastAsia="Arial" w:hAnsi="Arial" w:cs="Arial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Arial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a0"/>
    <w:rsid w:val="00D70BD3"/>
  </w:style>
  <w:style w:type="paragraph" w:customStyle="1" w:styleId="ds-markdown-paragraph">
    <w:name w:val="ds-markdown-paragraph"/>
    <w:basedOn w:val="a"/>
    <w:rsid w:val="00F25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4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9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0.png"/><Relationship Id="rId1" Type="http://schemas.openxmlformats.org/officeDocument/2006/relationships/image" Target="media/image2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A4507-99F1-4A1D-94AA-F35CB31F8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 Максим Михайлович</dc:creator>
  <cp:keywords/>
  <dc:description/>
  <cp:lastModifiedBy>Колесник Мария Александровна</cp:lastModifiedBy>
  <cp:revision>2</cp:revision>
  <cp:lastPrinted>2026-05-25T10:59:00Z</cp:lastPrinted>
  <dcterms:created xsi:type="dcterms:W3CDTF">2026-05-25T11:00:00Z</dcterms:created>
  <dcterms:modified xsi:type="dcterms:W3CDTF">2026-05-25T11:00:00Z</dcterms:modified>
</cp:coreProperties>
</file>