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4B65F" w14:textId="63D9EE90" w:rsidR="00D37D05" w:rsidRPr="00D37D05" w:rsidRDefault="00D37D05" w:rsidP="00D719C5">
      <w:pPr>
        <w:shd w:val="clear" w:color="auto" w:fill="FFFFFF"/>
        <w:jc w:val="center"/>
        <w:rPr>
          <w:rFonts w:ascii="Arial" w:eastAsia="Times New Roman" w:hAnsi="Arial" w:cs="Arial"/>
          <w:b/>
          <w:bCs/>
          <w:lang w:eastAsia="ru-RU"/>
        </w:rPr>
      </w:pPr>
      <w:r w:rsidRPr="00D37D05">
        <w:rPr>
          <w:rFonts w:ascii="Arial" w:eastAsia="Times New Roman" w:hAnsi="Arial" w:cs="Arial"/>
          <w:b/>
          <w:bCs/>
          <w:lang w:eastAsia="ru-RU"/>
        </w:rPr>
        <w:t>Уважаемые жители района!</w:t>
      </w:r>
    </w:p>
    <w:p w14:paraId="136C475D" w14:textId="7DCD70B4" w:rsidR="00D719C5" w:rsidRPr="00D37D05" w:rsidRDefault="00D37D05" w:rsidP="00D719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37D0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Доводим до вашего сведения, что </w:t>
      </w:r>
      <w:r w:rsidR="00D719C5" w:rsidRPr="00D37D0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 МФЦ теперь доступны услуги оценки недвижимости для сделок с участием несовершеннолетних</w:t>
      </w:r>
    </w:p>
    <w:p w14:paraId="3BFA83EA" w14:textId="77777777" w:rsidR="00D719C5" w:rsidRPr="00D719C5" w:rsidRDefault="00D719C5" w:rsidP="00D719C5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1A1A1A"/>
          <w:lang w:eastAsia="ru-RU"/>
        </w:rPr>
      </w:pPr>
    </w:p>
    <w:p w14:paraId="3EF37EDD" w14:textId="1E56C0C0" w:rsidR="00D37D05" w:rsidRPr="00D719C5" w:rsidRDefault="00D37D05" w:rsidP="00D37D0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>
        <w:rPr>
          <w:rFonts w:ascii="Arial" w:eastAsia="Times New Roman" w:hAnsi="Arial" w:cs="Arial"/>
          <w:color w:val="1A1A1A"/>
          <w:lang w:eastAsia="ru-RU"/>
        </w:rPr>
        <w:t>Вы можете</w:t>
      </w:r>
      <w:r w:rsidR="00D719C5" w:rsidRPr="00D719C5">
        <w:rPr>
          <w:rFonts w:ascii="Arial" w:eastAsia="Times New Roman" w:hAnsi="Arial" w:cs="Arial"/>
          <w:color w:val="1A1A1A"/>
          <w:lang w:eastAsia="ru-RU"/>
        </w:rPr>
        <w:t xml:space="preserve"> обратиться </w:t>
      </w:r>
      <w:r>
        <w:rPr>
          <w:rFonts w:ascii="Arial" w:eastAsia="Times New Roman" w:hAnsi="Arial" w:cs="Arial"/>
          <w:color w:val="1A1A1A"/>
          <w:lang w:eastAsia="ru-RU"/>
        </w:rPr>
        <w:t>в</w:t>
      </w:r>
      <w:r w:rsidR="00D719C5" w:rsidRPr="00D719C5">
        <w:rPr>
          <w:rFonts w:ascii="Arial" w:eastAsia="Times New Roman" w:hAnsi="Arial" w:cs="Arial"/>
          <w:color w:val="1A1A1A"/>
          <w:lang w:eastAsia="ru-RU"/>
        </w:rPr>
        <w:t xml:space="preserve"> МФЦ за услугами по оценке недвижимости, в том числе в ситуациях, связанных с оформлением сделок с имуществом несовершеннолетних детей.</w:t>
      </w:r>
      <w:r>
        <w:rPr>
          <w:rFonts w:ascii="Arial" w:eastAsia="Times New Roman" w:hAnsi="Arial" w:cs="Arial"/>
          <w:color w:val="1A1A1A"/>
          <w:lang w:eastAsia="ru-RU"/>
        </w:rPr>
        <w:t xml:space="preserve"> </w:t>
      </w:r>
      <w:r w:rsidR="00D719C5" w:rsidRPr="00D719C5">
        <w:rPr>
          <w:rFonts w:ascii="Arial" w:eastAsia="Times New Roman" w:hAnsi="Arial" w:cs="Arial"/>
          <w:color w:val="1A1A1A"/>
          <w:lang w:eastAsia="ru-RU"/>
        </w:rPr>
        <w:t>Такие вопросы часто возникают при взаимодействии с органами опеки и попечительства — например, при продаже квартиры, покупке нового жилья или выделении долей детям.</w:t>
      </w:r>
      <w:r>
        <w:rPr>
          <w:rFonts w:ascii="Arial" w:eastAsia="Times New Roman" w:hAnsi="Arial" w:cs="Arial"/>
          <w:color w:val="1A1A1A"/>
          <w:lang w:eastAsia="ru-RU"/>
        </w:rPr>
        <w:t xml:space="preserve"> </w:t>
      </w:r>
      <w:r w:rsidR="00D719C5" w:rsidRPr="00D719C5">
        <w:rPr>
          <w:rFonts w:ascii="Arial" w:eastAsia="Times New Roman" w:hAnsi="Arial" w:cs="Arial"/>
          <w:color w:val="1A1A1A"/>
          <w:lang w:eastAsia="ru-RU"/>
        </w:rPr>
        <w:t>Теперь получить необходимую консультацию и передать документы можно через МФЦ, в удобном формате «одного окна».</w:t>
      </w:r>
      <w:r w:rsidRPr="00D37D05">
        <w:rPr>
          <w:rFonts w:ascii="Arial" w:eastAsia="Times New Roman" w:hAnsi="Arial" w:cs="Arial"/>
          <w:color w:val="1A1A1A"/>
          <w:lang w:eastAsia="ru-RU"/>
        </w:rPr>
        <w:t xml:space="preserve"> </w:t>
      </w:r>
      <w:r w:rsidRPr="00D719C5">
        <w:rPr>
          <w:rFonts w:ascii="Arial" w:eastAsia="Times New Roman" w:hAnsi="Arial" w:cs="Arial"/>
          <w:color w:val="1A1A1A"/>
          <w:lang w:eastAsia="ru-RU"/>
        </w:rPr>
        <w:t>Во многих случаях органам опеки необходимо убедиться, что права и имущественные интересы ребёнка не нарушаются, а условия после сделки не ухудшаются.</w:t>
      </w:r>
      <w:r>
        <w:rPr>
          <w:rFonts w:ascii="Arial" w:eastAsia="Times New Roman" w:hAnsi="Arial" w:cs="Arial"/>
          <w:color w:val="1A1A1A"/>
          <w:lang w:eastAsia="ru-RU"/>
        </w:rPr>
        <w:t xml:space="preserve"> </w:t>
      </w:r>
      <w:r w:rsidRPr="00D719C5">
        <w:rPr>
          <w:rFonts w:ascii="Arial" w:eastAsia="Times New Roman" w:hAnsi="Arial" w:cs="Arial"/>
          <w:color w:val="1A1A1A"/>
          <w:lang w:eastAsia="ru-RU"/>
        </w:rPr>
        <w:t>Для этого может потребоваться определение рыночной стоимости недвижимости.</w:t>
      </w:r>
    </w:p>
    <w:p w14:paraId="201A296E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</w:p>
    <w:p w14:paraId="26B41CD5" w14:textId="77777777" w:rsidR="00D719C5" w:rsidRPr="00D37D0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color w:val="1A1A1A"/>
          <w:lang w:eastAsia="ru-RU"/>
        </w:rPr>
      </w:pPr>
      <w:r w:rsidRPr="00D37D05">
        <w:rPr>
          <w:rFonts w:ascii="Arial" w:eastAsia="Times New Roman" w:hAnsi="Arial" w:cs="Arial"/>
          <w:b/>
          <w:color w:val="1A1A1A"/>
          <w:lang w:eastAsia="ru-RU"/>
        </w:rPr>
        <w:t>В каких случаях требуется оценка для органов опеки?</w:t>
      </w:r>
    </w:p>
    <w:p w14:paraId="515C387F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при продаже квартиры, где собственником является несовершеннолетний,</w:t>
      </w:r>
    </w:p>
    <w:p w14:paraId="59F04776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при покупке нового жилья взамен продаваемого,</w:t>
      </w:r>
    </w:p>
    <w:p w14:paraId="71F26636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при выделении долей детям,</w:t>
      </w:r>
    </w:p>
    <w:p w14:paraId="7B48187B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при обмене недвижимости,</w:t>
      </w:r>
    </w:p>
    <w:p w14:paraId="17E0120F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при оформлении наследства,</w:t>
      </w:r>
    </w:p>
    <w:p w14:paraId="0A21882B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при разделе имущества,</w:t>
      </w:r>
    </w:p>
    <w:p w14:paraId="43718E5F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при рассмотрении имущественных споров.</w:t>
      </w:r>
    </w:p>
    <w:p w14:paraId="766FA78D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</w:p>
    <w:p w14:paraId="718482B7" w14:textId="07A1E435" w:rsidR="00D719C5" w:rsidRPr="00D37D05" w:rsidRDefault="00D37D0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color w:val="1A1A1A"/>
          <w:lang w:eastAsia="ru-RU"/>
        </w:rPr>
      </w:pPr>
      <w:r>
        <w:rPr>
          <w:rFonts w:ascii="Arial" w:eastAsia="Times New Roman" w:hAnsi="Arial" w:cs="Arial"/>
          <w:color w:val="1A1A1A"/>
          <w:lang w:eastAsia="ru-RU"/>
        </w:rPr>
        <w:t xml:space="preserve"> </w:t>
      </w:r>
      <w:bookmarkStart w:id="0" w:name="_GoBack"/>
      <w:bookmarkEnd w:id="0"/>
      <w:r w:rsidR="00D719C5" w:rsidRPr="00D37D05">
        <w:rPr>
          <w:rFonts w:ascii="Arial" w:eastAsia="Times New Roman" w:hAnsi="Arial" w:cs="Arial"/>
          <w:b/>
          <w:color w:val="1A1A1A"/>
          <w:lang w:eastAsia="ru-RU"/>
        </w:rPr>
        <w:t>Какие объекты можно оценить?</w:t>
      </w:r>
    </w:p>
    <w:p w14:paraId="53EF0625" w14:textId="09B9AEA6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квартир</w:t>
      </w:r>
      <w:r w:rsidR="00D37D05">
        <w:rPr>
          <w:rFonts w:ascii="Arial" w:eastAsia="Times New Roman" w:hAnsi="Arial" w:cs="Arial"/>
          <w:color w:val="1A1A1A"/>
          <w:lang w:eastAsia="ru-RU"/>
        </w:rPr>
        <w:t>ы</w:t>
      </w:r>
      <w:r w:rsidRPr="00D719C5">
        <w:rPr>
          <w:rFonts w:ascii="Arial" w:eastAsia="Times New Roman" w:hAnsi="Arial" w:cs="Arial"/>
          <w:color w:val="1A1A1A"/>
          <w:lang w:eastAsia="ru-RU"/>
        </w:rPr>
        <w:t>,</w:t>
      </w:r>
    </w:p>
    <w:p w14:paraId="13CB9216" w14:textId="67217B6D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жилы</w:t>
      </w:r>
      <w:r w:rsidR="00D37D05">
        <w:rPr>
          <w:rFonts w:ascii="Arial" w:eastAsia="Times New Roman" w:hAnsi="Arial" w:cs="Arial"/>
          <w:color w:val="1A1A1A"/>
          <w:lang w:eastAsia="ru-RU"/>
        </w:rPr>
        <w:t>е дома;</w:t>
      </w:r>
    </w:p>
    <w:p w14:paraId="03B004E7" w14:textId="0A88E615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комнат</w:t>
      </w:r>
      <w:r w:rsidR="00D37D05">
        <w:rPr>
          <w:rFonts w:ascii="Arial" w:eastAsia="Times New Roman" w:hAnsi="Arial" w:cs="Arial"/>
          <w:color w:val="1A1A1A"/>
          <w:lang w:eastAsia="ru-RU"/>
        </w:rPr>
        <w:t>ы</w:t>
      </w:r>
      <w:r w:rsidRPr="00D719C5">
        <w:rPr>
          <w:rFonts w:ascii="Arial" w:eastAsia="Times New Roman" w:hAnsi="Arial" w:cs="Arial"/>
          <w:color w:val="1A1A1A"/>
          <w:lang w:eastAsia="ru-RU"/>
        </w:rPr>
        <w:t>,</w:t>
      </w:r>
    </w:p>
    <w:p w14:paraId="12B8BA28" w14:textId="1A4ACB2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земельны</w:t>
      </w:r>
      <w:r w:rsidR="00D37D05">
        <w:rPr>
          <w:rFonts w:ascii="Arial" w:eastAsia="Times New Roman" w:hAnsi="Arial" w:cs="Arial"/>
          <w:color w:val="1A1A1A"/>
          <w:lang w:eastAsia="ru-RU"/>
        </w:rPr>
        <w:t>е</w:t>
      </w:r>
      <w:r w:rsidRPr="00D719C5">
        <w:rPr>
          <w:rFonts w:ascii="Arial" w:eastAsia="Times New Roman" w:hAnsi="Arial" w:cs="Arial"/>
          <w:color w:val="1A1A1A"/>
          <w:lang w:eastAsia="ru-RU"/>
        </w:rPr>
        <w:t xml:space="preserve"> участк</w:t>
      </w:r>
      <w:r w:rsidR="00D37D05">
        <w:rPr>
          <w:rFonts w:ascii="Arial" w:eastAsia="Times New Roman" w:hAnsi="Arial" w:cs="Arial"/>
          <w:color w:val="1A1A1A"/>
          <w:lang w:eastAsia="ru-RU"/>
        </w:rPr>
        <w:t>и</w:t>
      </w:r>
      <w:r w:rsidRPr="00D719C5">
        <w:rPr>
          <w:rFonts w:ascii="Arial" w:eastAsia="Times New Roman" w:hAnsi="Arial" w:cs="Arial"/>
          <w:color w:val="1A1A1A"/>
          <w:lang w:eastAsia="ru-RU"/>
        </w:rPr>
        <w:t>,</w:t>
      </w:r>
    </w:p>
    <w:p w14:paraId="53CA58C3" w14:textId="23C0B83E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дол</w:t>
      </w:r>
      <w:r w:rsidR="00D37D05">
        <w:rPr>
          <w:rFonts w:ascii="Arial" w:eastAsia="Times New Roman" w:hAnsi="Arial" w:cs="Arial"/>
          <w:color w:val="1A1A1A"/>
          <w:lang w:eastAsia="ru-RU"/>
        </w:rPr>
        <w:t>и</w:t>
      </w:r>
      <w:r w:rsidRPr="00D719C5">
        <w:rPr>
          <w:rFonts w:ascii="Arial" w:eastAsia="Times New Roman" w:hAnsi="Arial" w:cs="Arial"/>
          <w:color w:val="1A1A1A"/>
          <w:lang w:eastAsia="ru-RU"/>
        </w:rPr>
        <w:t xml:space="preserve"> в праве собственности,</w:t>
      </w:r>
    </w:p>
    <w:p w14:paraId="14BC0E94" w14:textId="756AD72C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ин</w:t>
      </w:r>
      <w:r w:rsidR="00D37D05">
        <w:rPr>
          <w:rFonts w:ascii="Arial" w:eastAsia="Times New Roman" w:hAnsi="Arial" w:cs="Arial"/>
          <w:color w:val="1A1A1A"/>
          <w:lang w:eastAsia="ru-RU"/>
        </w:rPr>
        <w:t>ую</w:t>
      </w:r>
      <w:r w:rsidRPr="00D719C5">
        <w:rPr>
          <w:rFonts w:ascii="Arial" w:eastAsia="Times New Roman" w:hAnsi="Arial" w:cs="Arial"/>
          <w:color w:val="1A1A1A"/>
          <w:lang w:eastAsia="ru-RU"/>
        </w:rPr>
        <w:t xml:space="preserve"> жил</w:t>
      </w:r>
      <w:r w:rsidR="00D37D05">
        <w:rPr>
          <w:rFonts w:ascii="Arial" w:eastAsia="Times New Roman" w:hAnsi="Arial" w:cs="Arial"/>
          <w:color w:val="1A1A1A"/>
          <w:lang w:eastAsia="ru-RU"/>
        </w:rPr>
        <w:t>ую</w:t>
      </w:r>
      <w:r w:rsidRPr="00D719C5">
        <w:rPr>
          <w:rFonts w:ascii="Arial" w:eastAsia="Times New Roman" w:hAnsi="Arial" w:cs="Arial"/>
          <w:color w:val="1A1A1A"/>
          <w:lang w:eastAsia="ru-RU"/>
        </w:rPr>
        <w:t xml:space="preserve"> недвижимост</w:t>
      </w:r>
      <w:r w:rsidR="00D37D05">
        <w:rPr>
          <w:rFonts w:ascii="Arial" w:eastAsia="Times New Roman" w:hAnsi="Arial" w:cs="Arial"/>
          <w:color w:val="1A1A1A"/>
          <w:lang w:eastAsia="ru-RU"/>
        </w:rPr>
        <w:t>ь</w:t>
      </w:r>
      <w:r w:rsidRPr="00D719C5">
        <w:rPr>
          <w:rFonts w:ascii="Arial" w:eastAsia="Times New Roman" w:hAnsi="Arial" w:cs="Arial"/>
          <w:color w:val="1A1A1A"/>
          <w:lang w:eastAsia="ru-RU"/>
        </w:rPr>
        <w:t>.</w:t>
      </w:r>
    </w:p>
    <w:p w14:paraId="0D880029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</w:p>
    <w:p w14:paraId="0B90C7F2" w14:textId="77777777" w:rsidR="00D719C5" w:rsidRPr="00D37D0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b/>
          <w:color w:val="1A1A1A"/>
          <w:lang w:eastAsia="ru-RU"/>
        </w:rPr>
      </w:pPr>
      <w:r w:rsidRPr="00D37D05">
        <w:rPr>
          <w:rFonts w:ascii="Arial" w:eastAsia="Times New Roman" w:hAnsi="Arial" w:cs="Arial"/>
          <w:b/>
          <w:color w:val="1A1A1A"/>
          <w:lang w:eastAsia="ru-RU"/>
        </w:rPr>
        <w:t>Часто семьи сталкиваются с тем, что не понимают:</w:t>
      </w:r>
    </w:p>
    <w:p w14:paraId="4C53373A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нужна ли оценка в их ситуации,</w:t>
      </w:r>
    </w:p>
    <w:p w14:paraId="2F7A7B45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какие документы необходимо подготовить,</w:t>
      </w:r>
    </w:p>
    <w:p w14:paraId="08D7DFAF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как правильно оформить сделку,</w:t>
      </w:r>
    </w:p>
    <w:p w14:paraId="5CACF957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ab/>
        <w:t>•</w:t>
      </w:r>
      <w:r w:rsidRPr="00D719C5">
        <w:rPr>
          <w:rFonts w:ascii="Arial" w:eastAsia="Times New Roman" w:hAnsi="Arial" w:cs="Arial"/>
          <w:color w:val="1A1A1A"/>
          <w:lang w:eastAsia="ru-RU"/>
        </w:rPr>
        <w:tab/>
        <w:t>куда обращаться дальше.</w:t>
      </w:r>
    </w:p>
    <w:p w14:paraId="72E6645B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</w:p>
    <w:p w14:paraId="0BA4EA87" w14:textId="41B07903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 xml:space="preserve">Через МФЦ </w:t>
      </w:r>
      <w:r w:rsidR="00D37D05">
        <w:rPr>
          <w:rFonts w:ascii="Arial" w:eastAsia="Times New Roman" w:hAnsi="Arial" w:cs="Arial"/>
          <w:color w:val="1A1A1A"/>
          <w:lang w:eastAsia="ru-RU"/>
        </w:rPr>
        <w:t>вы можете</w:t>
      </w:r>
      <w:r w:rsidRPr="00D719C5">
        <w:rPr>
          <w:rFonts w:ascii="Arial" w:eastAsia="Times New Roman" w:hAnsi="Arial" w:cs="Arial"/>
          <w:color w:val="1A1A1A"/>
          <w:lang w:eastAsia="ru-RU"/>
        </w:rPr>
        <w:t xml:space="preserve"> получить первичную консультацию, уточнить перечень документов и передать материалы для дальнейшей работы специалистов.</w:t>
      </w:r>
    </w:p>
    <w:p w14:paraId="5424B5F0" w14:textId="590D6193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  <w:r w:rsidRPr="00D719C5">
        <w:rPr>
          <w:rFonts w:ascii="Arial" w:eastAsia="Times New Roman" w:hAnsi="Arial" w:cs="Arial"/>
          <w:color w:val="1A1A1A"/>
          <w:lang w:eastAsia="ru-RU"/>
        </w:rPr>
        <w:t>Это позвол</w:t>
      </w:r>
      <w:r w:rsidR="00D37D05">
        <w:rPr>
          <w:rFonts w:ascii="Arial" w:eastAsia="Times New Roman" w:hAnsi="Arial" w:cs="Arial"/>
          <w:color w:val="1A1A1A"/>
          <w:lang w:eastAsia="ru-RU"/>
        </w:rPr>
        <w:t>и</w:t>
      </w:r>
      <w:r w:rsidRPr="00D719C5">
        <w:rPr>
          <w:rFonts w:ascii="Arial" w:eastAsia="Times New Roman" w:hAnsi="Arial" w:cs="Arial"/>
          <w:color w:val="1A1A1A"/>
          <w:lang w:eastAsia="ru-RU"/>
        </w:rPr>
        <w:t>т сделать процесс оформления сделок с недвижимостью более понятным, удобным и комфортным для семей с детьми.</w:t>
      </w:r>
    </w:p>
    <w:p w14:paraId="1F648F55" w14:textId="77777777" w:rsidR="00D719C5" w:rsidRPr="00D719C5" w:rsidRDefault="00D719C5" w:rsidP="00D719C5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1A1A1A"/>
          <w:lang w:eastAsia="ru-RU"/>
        </w:rPr>
      </w:pPr>
    </w:p>
    <w:p w14:paraId="4FEC7B4E" w14:textId="36093853" w:rsidR="00D719C5" w:rsidRPr="00D719C5" w:rsidRDefault="00D37D05" w:rsidP="00D719C5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color w:val="1A1A1A"/>
          <w:lang w:eastAsia="ru-RU"/>
        </w:rPr>
        <w:t xml:space="preserve">Более подробная информация по телефону 8(47344)4-92-22 или при личном обращении в филиал. </w:t>
      </w:r>
    </w:p>
    <w:p w14:paraId="37BCCA06" w14:textId="77777777" w:rsidR="00CF755C" w:rsidRDefault="00CF755C"/>
    <w:sectPr w:rsidR="00CF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2B7EFD6E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42323C7F"/>
    <w:multiLevelType w:val="multilevel"/>
    <w:tmpl w:val="0512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3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E9"/>
    <w:rsid w:val="0002032A"/>
    <w:rsid w:val="000C41E9"/>
    <w:rsid w:val="00161294"/>
    <w:rsid w:val="006F6557"/>
    <w:rsid w:val="008C3ABF"/>
    <w:rsid w:val="00CF755C"/>
    <w:rsid w:val="00D37D05"/>
    <w:rsid w:val="00D7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1D43"/>
  <w15:chartTrackingRefBased/>
  <w15:docId w15:val="{779A813F-A22D-6E4B-9A4D-DBC8C1F2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aliases w:val="Заголовок 3 Знак2,Заголовок 3 Знак1 Знак1,Заголовок 3 Знак2 Знак Знак,Заголовок 3 Знак1 Знак1 Знак Знак,Заголовок 3 Знак1 Знак2,Heading 3 Char Char,Заголовок 3 Знак Знак Знак,Naiaea,end,Заголовок 3 2К,2К,Заголовок 3 Знак Знак"/>
    <w:basedOn w:val="a"/>
    <w:next w:val="a"/>
    <w:link w:val="30"/>
    <w:autoRedefine/>
    <w:uiPriority w:val="9"/>
    <w:qFormat/>
    <w:rsid w:val="0002032A"/>
    <w:pPr>
      <w:keepNext/>
      <w:numPr>
        <w:ilvl w:val="3"/>
        <w:numId w:val="3"/>
      </w:numPr>
      <w:spacing w:before="240" w:after="60"/>
      <w:outlineLvl w:val="2"/>
    </w:pPr>
    <w:rPr>
      <w:rFonts w:ascii="Book Antiqua" w:hAnsi="Book Antiqua"/>
      <w:i/>
      <w:sz w:val="22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тиль3"/>
    <w:basedOn w:val="3"/>
    <w:autoRedefine/>
    <w:qFormat/>
    <w:rsid w:val="0002032A"/>
    <w:rPr>
      <w:rFonts w:eastAsia="Times New Roman" w:cs="Times New Roman"/>
      <w:i w:val="0"/>
    </w:rPr>
  </w:style>
  <w:style w:type="character" w:customStyle="1" w:styleId="30">
    <w:name w:val="Заголовок 3 Знак"/>
    <w:aliases w:val="Заголовок 3 Знак2 Знак,Заголовок 3 Знак1 Знак1 Знак,Заголовок 3 Знак2 Знак Знак Знак,Заголовок 3 Знак1 Знак1 Знак Знак Знак,Заголовок 3 Знак1 Знак2 Знак,Heading 3 Char Char Знак,Заголовок 3 Знак Знак Знак Знак,Naiaea Знак,end Знак"/>
    <w:link w:val="3"/>
    <w:uiPriority w:val="9"/>
    <w:rsid w:val="0002032A"/>
    <w:rPr>
      <w:rFonts w:ascii="Book Antiqua" w:hAnsi="Book Antiqua"/>
      <w:i/>
      <w:sz w:val="22"/>
      <w:lang w:val="en-US" w:eastAsia="x-none"/>
    </w:rPr>
  </w:style>
  <w:style w:type="paragraph" w:customStyle="1" w:styleId="1Head11">
    <w:name w:val="Заголовок 1.Head 1.????????? 1"/>
    <w:basedOn w:val="a"/>
    <w:next w:val="a"/>
    <w:autoRedefine/>
    <w:uiPriority w:val="99"/>
    <w:qFormat/>
    <w:rsid w:val="0002032A"/>
    <w:pPr>
      <w:keepNext/>
      <w:autoSpaceDE w:val="0"/>
      <w:autoSpaceDN w:val="0"/>
      <w:spacing w:line="300" w:lineRule="exact"/>
      <w:ind w:firstLine="720"/>
      <w:jc w:val="center"/>
    </w:pPr>
    <w:rPr>
      <w:rFonts w:ascii="Book Antiqua" w:eastAsia="Times New Roman" w:hAnsi="Book Antiqua" w:cs="Times New Roman"/>
      <w:b/>
      <w:bCs/>
      <w:caps/>
      <w:sz w:val="22"/>
      <w:szCs w:val="26"/>
      <w:lang w:eastAsia="ru-RU"/>
    </w:rPr>
  </w:style>
  <w:style w:type="character" w:customStyle="1" w:styleId="bf76018c67d54e70b595c7087467f476apple-tab-span">
    <w:name w:val="bf76018c67d54e70b595c7087467f476apple-tab-span"/>
    <w:basedOn w:val="a0"/>
    <w:rsid w:val="00D71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3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3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7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16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1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2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Андросова</dc:creator>
  <cp:keywords/>
  <dc:description/>
  <cp:lastModifiedBy>Донская Елена Вячеславовна</cp:lastModifiedBy>
  <cp:revision>4</cp:revision>
  <dcterms:created xsi:type="dcterms:W3CDTF">2026-06-09T10:25:00Z</dcterms:created>
  <dcterms:modified xsi:type="dcterms:W3CDTF">2026-06-09T11:35:00Z</dcterms:modified>
</cp:coreProperties>
</file>